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908050" cy="108521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908050" cy="1085215"/>
                    </a:xfrm>
                    <a:prstGeom prst="rect"/>
                  </pic:spPr>
                </pic:pic>
              </a:graphicData>
            </a:graphic>
          </wp:inline>
        </w:drawing>
      </w:r>
    </w:p>
    <w:p>
      <w:pPr>
        <w:widowControl w:val="0"/>
        <w:spacing w:after="279" w:line="1" w:lineRule="exact"/>
      </w:pPr>
    </w:p>
    <w:p>
      <w:pPr>
        <w:pStyle w:val="Style4"/>
        <w:keepNext w:val="0"/>
        <w:keepLines w:val="0"/>
        <w:widowControl w:val="0"/>
        <w:shd w:val="clear" w:color="auto" w:fill="auto"/>
        <w:bidi w:val="0"/>
        <w:spacing w:before="0" w:after="220" w:line="240" w:lineRule="auto"/>
        <w:ind w:left="0" w:right="0" w:firstLine="0"/>
        <w:jc w:val="center"/>
        <w:rPr>
          <w:sz w:val="32"/>
          <w:szCs w:val="32"/>
        </w:rPr>
      </w:pPr>
      <w:r>
        <w:rPr>
          <w:b/>
          <w:bCs/>
          <w:color w:val="000000"/>
          <w:spacing w:val="0"/>
          <w:w w:val="100"/>
          <w:position w:val="0"/>
          <w:sz w:val="32"/>
          <w:szCs w:val="32"/>
          <w:shd w:val="clear" w:color="auto" w:fill="auto"/>
          <w:lang w:val="ru-RU" w:eastAsia="ru-RU" w:bidi="ru-RU"/>
        </w:rPr>
        <w:t>ПРАВИТЕЛЬСТВО РОССИЙСКОЙ ФЕДЕРАЦИИ</w:t>
      </w:r>
    </w:p>
    <w:p>
      <w:pPr>
        <w:pStyle w:val="Style4"/>
        <w:keepNext w:val="0"/>
        <w:keepLines w:val="0"/>
        <w:widowControl w:val="0"/>
        <w:shd w:val="clear" w:color="auto" w:fill="auto"/>
        <w:bidi w:val="0"/>
        <w:spacing w:before="0" w:after="280" w:line="240" w:lineRule="auto"/>
        <w:ind w:left="0" w:right="0" w:firstLine="0"/>
        <w:jc w:val="center"/>
        <w:rPr>
          <w:sz w:val="34"/>
          <w:szCs w:val="34"/>
        </w:rPr>
      </w:pPr>
      <w:r>
        <w:rPr>
          <w:rFonts w:ascii="Courier New" w:eastAsia="Courier New" w:hAnsi="Courier New" w:cs="Courier New"/>
          <w:color w:val="000000"/>
          <w:spacing w:val="0"/>
          <w:w w:val="100"/>
          <w:position w:val="0"/>
          <w:sz w:val="34"/>
          <w:szCs w:val="34"/>
          <w:shd w:val="clear" w:color="auto" w:fill="auto"/>
          <w:lang w:val="ru-RU" w:eastAsia="ru-RU" w:bidi="ru-RU"/>
        </w:rPr>
        <w:t>ПОСТАНОВЛЕНИЕ</w:t>
      </w:r>
    </w:p>
    <w:p>
      <w:pPr>
        <w:pStyle w:val="Style2"/>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ru-RU" w:eastAsia="ru-RU" w:bidi="ru-RU"/>
        </w:rPr>
        <w:t>от 30 декабря 2022 г. № 2556</w:t>
      </w:r>
    </w:p>
    <w:p>
      <w:pPr>
        <w:pStyle w:val="Style4"/>
        <w:keepNext w:val="0"/>
        <w:keepLines w:val="0"/>
        <w:widowControl w:val="0"/>
        <w:shd w:val="clear" w:color="auto" w:fill="auto"/>
        <w:bidi w:val="0"/>
        <w:spacing w:before="0" w:after="84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МОСКВА</w:t>
      </w:r>
    </w:p>
    <w:p>
      <w:pPr>
        <w:pStyle w:val="Style2"/>
        <w:keepNext w:val="0"/>
        <w:keepLines w:val="0"/>
        <w:widowControl w:val="0"/>
        <w:shd w:val="clear" w:color="auto" w:fill="auto"/>
        <w:bidi w:val="0"/>
        <w:spacing w:before="0" w:after="740" w:line="240" w:lineRule="auto"/>
        <w:ind w:left="0" w:right="0" w:firstLine="0"/>
        <w:jc w:val="center"/>
      </w:pPr>
      <w:r>
        <w:rPr>
          <w:b/>
          <w:bCs/>
          <w:color w:val="000000"/>
          <w:spacing w:val="0"/>
          <w:w w:val="100"/>
          <w:position w:val="0"/>
          <w:shd w:val="clear" w:color="auto" w:fill="auto"/>
          <w:lang w:val="ru-RU" w:eastAsia="ru-RU" w:bidi="ru-RU"/>
        </w:rPr>
        <w:t>Об утверждении Правил разработки и утверждения документов</w:t>
        <w:br/>
        <w:t>перспективного развития электроэнергетики, изменении и признании</w:t>
        <w:br/>
        <w:t>утратившими силу некоторых актов и отдельных положений</w:t>
        <w:br/>
        <w:t>некоторых актов Правительства Российской Федерации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соответствии со статьей 6</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пунктами 1 и I</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статьи 12, статьей 14, пунктом 1 статьи 16, пунктами 1 и 4 статьи 21, пунктом 4 статьи 23 \ пунктом 2 статьи 24, статьей 32, пунктом 3 статьи 37 Федерального закона "Об электроэнергетике", частями 5-8 статьи 5 Федерального закона от 11 июня 2022 г. № 174-ФЗ "О внесении изменений в Федеральный закон "Об электроэнергетике" и отдельные законодательные акты Российской Федерации" Правительство Российской Федерации </w:t>
      </w:r>
      <w:r>
        <w:rPr>
          <w:b/>
          <w:bCs/>
          <w:color w:val="000000"/>
          <w:spacing w:val="0"/>
          <w:w w:val="100"/>
          <w:position w:val="0"/>
          <w:shd w:val="clear" w:color="auto" w:fill="auto"/>
          <w:lang w:val="ru-RU" w:eastAsia="ru-RU" w:bidi="ru-RU"/>
        </w:rPr>
        <w:t>постановляет:</w:t>
      </w:r>
    </w:p>
    <w:p>
      <w:pPr>
        <w:pStyle w:val="Style2"/>
        <w:keepNext w:val="0"/>
        <w:keepLines w:val="0"/>
        <w:widowControl w:val="0"/>
        <w:numPr>
          <w:ilvl w:val="0"/>
          <w:numId w:val="1"/>
        </w:numPr>
        <w:shd w:val="clear" w:color="auto" w:fill="auto"/>
        <w:tabs>
          <w:tab w:pos="1029" w:val="left"/>
        </w:tabs>
        <w:bidi w:val="0"/>
        <w:spacing w:before="0" w:after="0"/>
        <w:ind w:left="0" w:right="0" w:firstLine="700"/>
        <w:jc w:val="both"/>
      </w:pPr>
      <w:r>
        <w:rPr>
          <w:color w:val="000000"/>
          <w:spacing w:val="0"/>
          <w:w w:val="100"/>
          <w:position w:val="0"/>
          <w:shd w:val="clear" w:color="auto" w:fill="auto"/>
          <w:lang w:val="ru-RU" w:eastAsia="ru-RU" w:bidi="ru-RU"/>
        </w:rPr>
        <w:t>Утвердить прилагаемые: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разработки и утверждения документов перспективного развития электроэнергетики;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изменения, которые вносятся в акты Правительства Российской Федерации.</w:t>
      </w:r>
    </w:p>
    <w:p>
      <w:pPr>
        <w:pStyle w:val="Style2"/>
        <w:keepNext w:val="0"/>
        <w:keepLines w:val="0"/>
        <w:widowControl w:val="0"/>
        <w:numPr>
          <w:ilvl w:val="0"/>
          <w:numId w:val="1"/>
        </w:numPr>
        <w:shd w:val="clear" w:color="auto" w:fill="auto"/>
        <w:tabs>
          <w:tab w:pos="1063" w:val="left"/>
        </w:tabs>
        <w:bidi w:val="0"/>
        <w:spacing w:before="0" w:after="0"/>
        <w:ind w:left="0" w:right="0" w:firstLine="700"/>
        <w:jc w:val="both"/>
      </w:pPr>
      <w:r>
        <w:rPr>
          <w:color w:val="000000"/>
          <w:spacing w:val="0"/>
          <w:w w:val="100"/>
          <w:position w:val="0"/>
          <w:shd w:val="clear" w:color="auto" w:fill="auto"/>
          <w:lang w:val="ru-RU" w:eastAsia="ru-RU" w:bidi="ru-RU"/>
        </w:rPr>
        <w:t>Признать утратившими силу акты и отдельные положения актов Правительства Российской Федерации по перечню согласно приложению № 1 со дня официального опубликования настоящего постановления и по перечню согласно приложению № 2 с 1 января 2024 г.</w:t>
      </w:r>
    </w:p>
    <w:p>
      <w:pPr>
        <w:pStyle w:val="Style2"/>
        <w:keepNext w:val="0"/>
        <w:keepLines w:val="0"/>
        <w:widowControl w:val="0"/>
        <w:numPr>
          <w:ilvl w:val="0"/>
          <w:numId w:val="1"/>
        </w:numPr>
        <w:shd w:val="clear" w:color="auto" w:fill="auto"/>
        <w:tabs>
          <w:tab w:pos="1048" w:val="left"/>
        </w:tabs>
        <w:bidi w:val="0"/>
        <w:spacing w:before="0" w:after="280"/>
        <w:ind w:left="0" w:right="0" w:firstLine="700"/>
        <w:jc w:val="both"/>
      </w:pPr>
      <w:r>
        <w:rPr>
          <w:color w:val="000000"/>
          <w:spacing w:val="0"/>
          <w:w w:val="100"/>
          <w:position w:val="0"/>
          <w:shd w:val="clear" w:color="auto" w:fill="auto"/>
          <w:lang w:val="ru-RU" w:eastAsia="ru-RU" w:bidi="ru-RU"/>
        </w:rPr>
        <w:t>Министерству энергетики Российской Федерации:</w:t>
      </w:r>
    </w:p>
    <w:p>
      <w:pPr>
        <w:pStyle w:val="Style2"/>
        <w:keepNext w:val="0"/>
        <w:keepLines w:val="0"/>
        <w:widowControl w:val="0"/>
        <w:numPr>
          <w:ilvl w:val="0"/>
          <w:numId w:val="3"/>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в 6-месячный срок установить нормативный уровень балансовой надежности, используемый при разработке документов перспективного развития электроэнергетики;</w:t>
      </w:r>
    </w:p>
    <w:p>
      <w:pPr>
        <w:pStyle w:val="Style2"/>
        <w:keepNext w:val="0"/>
        <w:keepLines w:val="0"/>
        <w:widowControl w:val="0"/>
        <w:numPr>
          <w:ilvl w:val="0"/>
          <w:numId w:val="3"/>
        </w:numPr>
        <w:shd w:val="clear" w:color="auto" w:fill="auto"/>
        <w:tabs>
          <w:tab w:pos="1698" w:val="left"/>
        </w:tabs>
        <w:bidi w:val="0"/>
        <w:spacing w:before="0" w:after="0"/>
        <w:ind w:left="0" w:right="0" w:firstLine="700"/>
        <w:jc w:val="both"/>
      </w:pPr>
      <w:r>
        <w:rPr>
          <w:color w:val="000000"/>
          <w:spacing w:val="0"/>
          <w:w w:val="100"/>
          <w:position w:val="0"/>
          <w:shd w:val="clear" w:color="auto" w:fill="auto"/>
          <w:lang w:val="ru-RU" w:eastAsia="ru-RU" w:bidi="ru-RU"/>
        </w:rPr>
        <w:t>в 15-месячный срок разработать и утвердить: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методические указания по технологическому проектированию ветровых и солнечных электростанций;</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требования к картам-схемам развития электроэнергетических систем;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и условия доступа органов государственной власти и субъектов электроэнергетики к картам-схемам развития электроэнергетических систем;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методические указания по разработке прогноза потребления электрической энергии и мощности на долгосрочный период.</w:t>
      </w:r>
    </w:p>
    <w:p>
      <w:pPr>
        <w:pStyle w:val="Style2"/>
        <w:keepNext w:val="0"/>
        <w:keepLines w:val="0"/>
        <w:widowControl w:val="0"/>
        <w:numPr>
          <w:ilvl w:val="0"/>
          <w:numId w:val="1"/>
        </w:numPr>
        <w:shd w:val="clear" w:color="auto" w:fill="auto"/>
        <w:tabs>
          <w:tab w:pos="1027" w:val="left"/>
        </w:tabs>
        <w:bidi w:val="0"/>
        <w:spacing w:before="0" w:after="0"/>
        <w:ind w:left="0" w:right="0" w:firstLine="700"/>
        <w:jc w:val="both"/>
      </w:pPr>
      <w:r>
        <w:rPr>
          <w:color w:val="000000"/>
          <w:spacing w:val="0"/>
          <w:w w:val="100"/>
          <w:position w:val="0"/>
          <w:shd w:val="clear" w:color="auto" w:fill="auto"/>
          <w:lang w:val="ru-RU" w:eastAsia="ru-RU" w:bidi="ru-RU"/>
        </w:rPr>
        <w:t>Федеральной службе государственной статистики:</w:t>
      </w:r>
    </w:p>
    <w:p>
      <w:pPr>
        <w:pStyle w:val="Style2"/>
        <w:keepNext w:val="0"/>
        <w:keepLines w:val="0"/>
        <w:widowControl w:val="0"/>
        <w:numPr>
          <w:ilvl w:val="0"/>
          <w:numId w:val="5"/>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по согласованию с Министерством энергетики Российской Федерации в 12-месячный срок определить состав сведений о передаче, распределении и потреблении электрической энергии по субъектам Российской Федерации с разделением по видам экономической деятельности, включаемых в форму статистического наблюдения;</w:t>
      </w:r>
    </w:p>
    <w:p>
      <w:pPr>
        <w:pStyle w:val="Style2"/>
        <w:keepNext w:val="0"/>
        <w:keepLines w:val="0"/>
        <w:widowControl w:val="0"/>
        <w:numPr>
          <w:ilvl w:val="0"/>
          <w:numId w:val="5"/>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с даты ввода в эксплуатацию государственной информационной системы "Цифровая аналитическая платформа предоставления статистических данных" обеспечить системному оператору электроэнергетических систем России доступ к названной системе для получения сведений, указанных в подпункте "а" настоящего пункта.</w:t>
      </w:r>
    </w:p>
    <w:p>
      <w:pPr>
        <w:pStyle w:val="Style2"/>
        <w:keepNext w:val="0"/>
        <w:keepLines w:val="0"/>
        <w:widowControl w:val="0"/>
        <w:numPr>
          <w:ilvl w:val="0"/>
          <w:numId w:val="1"/>
        </w:numPr>
        <w:shd w:val="clear" w:color="auto" w:fill="auto"/>
        <w:tabs>
          <w:tab w:pos="1033" w:val="left"/>
        </w:tabs>
        <w:bidi w:val="0"/>
        <w:spacing w:before="0" w:after="0"/>
        <w:ind w:left="0" w:right="0" w:firstLine="700"/>
        <w:jc w:val="both"/>
      </w:pPr>
      <w:r>
        <w:rPr>
          <w:color w:val="000000"/>
          <w:spacing w:val="0"/>
          <w:w w:val="100"/>
          <w:position w:val="0"/>
          <w:shd w:val="clear" w:color="auto" w:fill="auto"/>
          <w:lang w:val="ru-RU" w:eastAsia="ru-RU" w:bidi="ru-RU"/>
        </w:rPr>
        <w:t>Настоящее постановление вступает в силу со дня его официального опубликования, за исключением положений, для которых пунктами 6-8 настоящего постановления предусмотрены иные сроки вступления в силу.</w:t>
      </w:r>
    </w:p>
    <w:p>
      <w:pPr>
        <w:pStyle w:val="Style2"/>
        <w:keepNext w:val="0"/>
        <w:keepLines w:val="0"/>
        <w:widowControl w:val="0"/>
        <w:numPr>
          <w:ilvl w:val="0"/>
          <w:numId w:val="1"/>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Подпункт "б" пункта 66 и абзацы третий - восьмой пункта 67 Правил, утвержденных настоящим постановлением, вступают в силу с 1 сентября 2023 г.</w:t>
      </w:r>
    </w:p>
    <w:p>
      <w:pPr>
        <w:pStyle w:val="Style2"/>
        <w:keepNext w:val="0"/>
        <w:keepLines w:val="0"/>
        <w:widowControl w:val="0"/>
        <w:numPr>
          <w:ilvl w:val="0"/>
          <w:numId w:val="1"/>
        </w:numPr>
        <w:shd w:val="clear" w:color="auto" w:fill="auto"/>
        <w:tabs>
          <w:tab w:pos="1038" w:val="left"/>
        </w:tabs>
        <w:bidi w:val="0"/>
        <w:spacing w:before="0" w:after="0"/>
        <w:ind w:left="0" w:right="0" w:firstLine="700"/>
        <w:jc w:val="both"/>
        <w:sectPr>
          <w:headerReference w:type="default" r:id="rId7"/>
          <w:footerReference w:type="default" r:id="rId8"/>
          <w:headerReference w:type="even" r:id="rId9"/>
          <w:footerReference w:type="even" r:id="rId10"/>
          <w:headerReference w:type="first" r:id="rId11"/>
          <w:footerReference w:type="first" r:id="rId12"/>
          <w:footnotePr>
            <w:pos w:val="pageBottom"/>
            <w:numFmt w:val="decimal"/>
            <w:numRestart w:val="continuous"/>
          </w:footnotePr>
          <w:pgSz w:w="11900" w:h="16840"/>
          <w:pgMar w:top="1350" w:right="1373" w:bottom="1796" w:left="1392" w:header="0" w:footer="3" w:gutter="0"/>
          <w:pgNumType w:start="1"/>
          <w:cols w:space="720"/>
          <w:noEndnote/>
          <w:titlePg/>
          <w:rtlGutter w:val="0"/>
          <w:docGrid w:linePitch="360"/>
        </w:sectPr>
      </w:pPr>
      <w:r>
        <w:rPr>
          <w:color w:val="000000"/>
          <w:spacing w:val="0"/>
          <w:w w:val="100"/>
          <w:position w:val="0"/>
          <w:shd w:val="clear" w:color="auto" w:fill="auto"/>
          <w:lang w:val="ru-RU" w:eastAsia="ru-RU" w:bidi="ru-RU"/>
        </w:rPr>
        <w:t>Абзац третий пункта 1 и раздел IV Правил недискриминационного доступа к услугам по оперативно-диспетчерскому управлению в электроэнергетике и оказания этих услуг, утвержденных постановлением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 дискриминационного доступа к услугам по оперативно</w:t>
        <w:softHyphen/>
      </w:r>
    </w:p>
    <w:p>
      <w:pPr>
        <w:pStyle w:val="Style2"/>
        <w:keepNext w:val="0"/>
        <w:keepLines w:val="0"/>
        <w:widowControl w:val="0"/>
        <w:shd w:val="clear" w:color="auto" w:fill="auto"/>
        <w:tabs>
          <w:tab w:pos="1038" w:val="left"/>
        </w:tabs>
        <w:bidi w:val="0"/>
        <w:spacing w:before="0" w:after="0"/>
        <w:ind w:left="0" w:right="0" w:firstLine="0"/>
        <w:jc w:val="both"/>
      </w:pPr>
      <w:r>
        <w:rPr>
          <w:color w:val="000000"/>
          <w:spacing w:val="0"/>
          <w:w w:val="100"/>
          <w:position w:val="0"/>
          <w:shd w:val="clear" w:color="auto" w:fill="auto"/>
          <w:lang w:val="ru-RU" w:eastAsia="ru-RU" w:bidi="ru-RU"/>
        </w:rPr>
        <w:t>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редакции настоящего постановления), вступают в силу с 1 января 2024 г.</w:t>
      </w:r>
    </w:p>
    <w:p>
      <w:pPr>
        <w:pStyle w:val="Style2"/>
        <w:keepNext w:val="0"/>
        <w:keepLines w:val="0"/>
        <w:widowControl w:val="0"/>
        <w:numPr>
          <w:ilvl w:val="0"/>
          <w:numId w:val="1"/>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Абзацы третий - пятый, седьмой, двенадцатый - четырнадцатый, шестнадцатый, семнадцатый, двадцать восьмой - тридцать седьмой, тридцать девятый, сорок первый, сорок четвертый - сорок седьмой подпункта "б" пункта 1, абзацы пятый и шестой подпункта "а" пункта 2, абзацы третий, пятый и шестой подпункта "в", абзац второй подпункта "ж", подпункт "з", абзацы второй, третий и шестой подпункта "и" пункта 5, абзац третий подпункта "а", абзац второй подпункта "б", абзац второй подпункта "в", подпункты "г" и "ж" пункта 7 изменений, утвержденных настоящим постановлением, вступают в силу с 1 января 2024 г.</w:t>
      </w:r>
    </w:p>
    <w:p>
      <w:pPr>
        <w:widowControl w:val="0"/>
        <w:spacing w:line="1" w:lineRule="exact"/>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1350" w:right="1373" w:bottom="1796" w:left="1392" w:header="0" w:footer="3" w:gutter="0"/>
          <w:cols w:space="720"/>
          <w:noEndnote/>
          <w:rtlGutter w:val="0"/>
          <w:docGrid w:linePitch="360"/>
        </w:sectPr>
      </w:pPr>
      <w:r>
        <mc:AlternateContent>
          <mc:Choice Requires="wps">
            <w:drawing>
              <wp:anchor distT="355600" distB="311150" distL="0" distR="0" simplePos="0" relativeHeight="125829378" behindDoc="0" locked="0" layoutInCell="1" allowOverlap="1">
                <wp:simplePos x="0" y="0"/>
                <wp:positionH relativeFrom="page">
                  <wp:posOffset>906780</wp:posOffset>
                </wp:positionH>
                <wp:positionV relativeFrom="paragraph">
                  <wp:posOffset>355600</wp:posOffset>
                </wp:positionV>
                <wp:extent cx="2246630" cy="420370"/>
                <wp:wrapTopAndBottom/>
                <wp:docPr id="20" name="Shape 20"/>
                <a:graphic xmlns:a="http://schemas.openxmlformats.org/drawingml/2006/main">
                  <a:graphicData uri="http://schemas.microsoft.com/office/word/2010/wordprocessingShape">
                    <wps:wsp>
                      <wps:cNvSpPr txBox="1"/>
                      <wps:spPr>
                        <a:xfrm>
                          <a:ext cx="2246630" cy="4203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Председатель Правительства</w:t>
                              <w:br/>
                              <w:t>Российской Федерации</w:t>
                            </w:r>
                          </w:p>
                        </w:txbxContent>
                      </wps:txbx>
                      <wps:bodyPr lIns="0" tIns="0" rIns="0" bIns="0">
                        <a:noAutoFit/>
                      </wps:bodyPr>
                    </wps:wsp>
                  </a:graphicData>
                </a:graphic>
              </wp:anchor>
            </w:drawing>
          </mc:Choice>
          <mc:Fallback>
            <w:pict>
              <v:shape id="_x0000_s1046" type="#_x0000_t202" style="position:absolute;margin-left:71.400000000000006pt;margin-top:28.pt;width:176.90000000000001pt;height:33.100000000000001pt;z-index:-125829375;mso-wrap-distance-left:0;mso-wrap-distance-top:28.pt;mso-wrap-distance-right:0;mso-wrap-distance-bottom:24.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Председатель Правительства</w:t>
                        <w:br/>
                        <w:t>Российской Федерации</w:t>
                      </w:r>
                    </w:p>
                  </w:txbxContent>
                </v:textbox>
                <w10:wrap type="topAndBottom" anchorx="page"/>
              </v:shape>
            </w:pict>
          </mc:Fallback>
        </mc:AlternateContent>
      </w:r>
      <w:r>
        <mc:AlternateContent>
          <mc:Choice Requires="wps">
            <w:drawing>
              <wp:anchor distT="416560" distB="463550" distL="0" distR="0" simplePos="0" relativeHeight="125829380" behindDoc="0" locked="0" layoutInCell="1" allowOverlap="1">
                <wp:simplePos x="0" y="0"/>
                <wp:positionH relativeFrom="page">
                  <wp:posOffset>3839210</wp:posOffset>
                </wp:positionH>
                <wp:positionV relativeFrom="paragraph">
                  <wp:posOffset>416560</wp:posOffset>
                </wp:positionV>
                <wp:extent cx="1121410" cy="207010"/>
                <wp:wrapTopAndBottom/>
                <wp:docPr id="22" name="Shape 22"/>
                <a:graphic xmlns:a="http://schemas.openxmlformats.org/drawingml/2006/main">
                  <a:graphicData uri="http://schemas.microsoft.com/office/word/2010/wordprocessingShape">
                    <wps:wsp>
                      <wps:cNvSpPr txBox="1"/>
                      <wps:spPr>
                        <a:xfrm>
                          <a:ext cx="1121410" cy="207010"/>
                        </a:xfrm>
                        <a:prstGeom prst="rect"/>
                        <a:noFill/>
                      </wps:spPr>
                      <wps:txbx>
                        <w:txbxContent>
                          <w:p>
                            <w:pPr>
                              <w:pStyle w:val="Style4"/>
                              <w:keepNext w:val="0"/>
                              <w:keepLines w:val="0"/>
                              <w:widowControl w:val="0"/>
                              <w:pBdr>
                                <w:top w:val="single" w:sz="4" w:space="0" w:color="auto"/>
                              </w:pBdr>
                              <w:shd w:val="clear" w:color="auto" w:fill="auto"/>
                              <w:bidi w:val="0"/>
                              <w:spacing w:before="0" w:after="0" w:line="254" w:lineRule="auto"/>
                              <w:ind w:left="0" w:right="0" w:firstLine="0"/>
                              <w:jc w:val="center"/>
                              <w:rPr>
                                <w:sz w:val="12"/>
                                <w:szCs w:val="12"/>
                              </w:rPr>
                            </w:pPr>
                            <w:r>
                              <w:rPr>
                                <w:rFonts w:ascii="Tahoma" w:eastAsia="Tahoma" w:hAnsi="Tahoma" w:cs="Tahoma"/>
                                <w:b/>
                                <w:bCs/>
                                <w:color w:val="000000"/>
                                <w:spacing w:val="0"/>
                                <w:w w:val="100"/>
                                <w:position w:val="0"/>
                                <w:sz w:val="12"/>
                                <w:szCs w:val="12"/>
                                <w:shd w:val="clear" w:color="auto" w:fill="auto"/>
                                <w:lang w:val="ru-RU" w:eastAsia="ru-RU" w:bidi="ru-RU"/>
                              </w:rPr>
                              <w:t>ДОКУМЕНТ ПОДПИСАН</w:t>
                              <w:br/>
                            </w:r>
                            <w:r>
                              <w:rPr>
                                <w:rFonts w:ascii="Tahoma" w:eastAsia="Tahoma" w:hAnsi="Tahoma" w:cs="Tahoma"/>
                                <w:b/>
                                <w:bCs/>
                                <w:color w:val="000000"/>
                                <w:spacing w:val="0"/>
                                <w:w w:val="100"/>
                                <w:position w:val="0"/>
                                <w:sz w:val="12"/>
                                <w:szCs w:val="12"/>
                                <w:u w:val="single"/>
                                <w:shd w:val="clear" w:color="auto" w:fill="auto"/>
                                <w:lang w:val="ru-RU" w:eastAsia="ru-RU" w:bidi="ru-RU"/>
                              </w:rPr>
                              <w:t>ЭЛЕКТРОННОЙ ПОДПИСЬЮ</w:t>
                            </w:r>
                          </w:p>
                        </w:txbxContent>
                      </wps:txbx>
                      <wps:bodyPr lIns="0" tIns="0" rIns="0" bIns="0">
                        <a:noAutoFit/>
                      </wps:bodyPr>
                    </wps:wsp>
                  </a:graphicData>
                </a:graphic>
              </wp:anchor>
            </w:drawing>
          </mc:Choice>
          <mc:Fallback>
            <w:pict>
              <v:shape id="_x0000_s1048" type="#_x0000_t202" style="position:absolute;margin-left:302.30000000000001pt;margin-top:32.799999999999997pt;width:88.299999999999997pt;height:16.300000000000001pt;z-index:-125829373;mso-wrap-distance-left:0;mso-wrap-distance-top:32.799999999999997pt;mso-wrap-distance-right:0;mso-wrap-distance-bottom:36.5pt;mso-position-horizontal-relative:page" filled="f" stroked="f">
                <v:textbox inset="0,0,0,0">
                  <w:txbxContent>
                    <w:p>
                      <w:pPr>
                        <w:pStyle w:val="Style4"/>
                        <w:keepNext w:val="0"/>
                        <w:keepLines w:val="0"/>
                        <w:widowControl w:val="0"/>
                        <w:pBdr>
                          <w:top w:val="single" w:sz="4" w:space="0" w:color="auto"/>
                        </w:pBdr>
                        <w:shd w:val="clear" w:color="auto" w:fill="auto"/>
                        <w:bidi w:val="0"/>
                        <w:spacing w:before="0" w:after="0" w:line="254" w:lineRule="auto"/>
                        <w:ind w:left="0" w:right="0" w:firstLine="0"/>
                        <w:jc w:val="center"/>
                        <w:rPr>
                          <w:sz w:val="12"/>
                          <w:szCs w:val="12"/>
                        </w:rPr>
                      </w:pPr>
                      <w:r>
                        <w:rPr>
                          <w:rFonts w:ascii="Tahoma" w:eastAsia="Tahoma" w:hAnsi="Tahoma" w:cs="Tahoma"/>
                          <w:b/>
                          <w:bCs/>
                          <w:color w:val="000000"/>
                          <w:spacing w:val="0"/>
                          <w:w w:val="100"/>
                          <w:position w:val="0"/>
                          <w:sz w:val="12"/>
                          <w:szCs w:val="12"/>
                          <w:shd w:val="clear" w:color="auto" w:fill="auto"/>
                          <w:lang w:val="ru-RU" w:eastAsia="ru-RU" w:bidi="ru-RU"/>
                        </w:rPr>
                        <w:t>ДОКУМЕНТ ПОДПИСАН</w:t>
                        <w:br/>
                      </w:r>
                      <w:r>
                        <w:rPr>
                          <w:rFonts w:ascii="Tahoma" w:eastAsia="Tahoma" w:hAnsi="Tahoma" w:cs="Tahoma"/>
                          <w:b/>
                          <w:bCs/>
                          <w:color w:val="000000"/>
                          <w:spacing w:val="0"/>
                          <w:w w:val="100"/>
                          <w:position w:val="0"/>
                          <w:sz w:val="12"/>
                          <w:szCs w:val="12"/>
                          <w:u w:val="single"/>
                          <w:shd w:val="clear" w:color="auto" w:fill="auto"/>
                          <w:lang w:val="ru-RU" w:eastAsia="ru-RU" w:bidi="ru-RU"/>
                        </w:rPr>
                        <w:t>ЭЛЕКТРОННОЙ ПОДПИСЬЮ</w:t>
                      </w:r>
                    </w:p>
                  </w:txbxContent>
                </v:textbox>
                <w10:wrap type="topAndBottom" anchorx="page"/>
              </v:shape>
            </w:pict>
          </mc:Fallback>
        </mc:AlternateContent>
      </w:r>
      <w:r>
        <mc:AlternateContent>
          <mc:Choice Requires="wps">
            <w:drawing>
              <wp:anchor distT="617855" distB="365760" distL="0" distR="0" simplePos="0" relativeHeight="125829382" behindDoc="0" locked="0" layoutInCell="1" allowOverlap="1">
                <wp:simplePos x="0" y="0"/>
                <wp:positionH relativeFrom="page">
                  <wp:posOffset>3726180</wp:posOffset>
                </wp:positionH>
                <wp:positionV relativeFrom="paragraph">
                  <wp:posOffset>617855</wp:posOffset>
                </wp:positionV>
                <wp:extent cx="1344295" cy="103505"/>
                <wp:wrapTopAndBottom/>
                <wp:docPr id="24" name="Shape 24"/>
                <a:graphic xmlns:a="http://schemas.openxmlformats.org/drawingml/2006/main">
                  <a:graphicData uri="http://schemas.microsoft.com/office/word/2010/wordprocessingShape">
                    <wps:wsp>
                      <wps:cNvSpPr txBox="1"/>
                      <wps:spPr>
                        <a:xfrm>
                          <a:ext cx="1344295" cy="103505"/>
                        </a:xfrm>
                        <a:prstGeom prst="rect"/>
                        <a:noFill/>
                      </wps:spPr>
                      <wps:txbx>
                        <w:txbxContent>
                          <w:p>
                            <w:pPr>
                              <w:pStyle w:val="Style4"/>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2"/>
                                <w:szCs w:val="12"/>
                              </w:rPr>
                            </w:pPr>
                            <w:r>
                              <w:rPr>
                                <w:rFonts w:ascii="Arial" w:eastAsia="Arial" w:hAnsi="Arial" w:cs="Arial"/>
                                <w:b/>
                                <w:bCs/>
                                <w:color w:val="FFFFFF"/>
                                <w:spacing w:val="0"/>
                                <w:w w:val="100"/>
                                <w:position w:val="0"/>
                                <w:sz w:val="12"/>
                                <w:szCs w:val="12"/>
                                <w:shd w:val="clear" w:color="auto" w:fill="auto"/>
                                <w:lang w:val="ru-RU" w:eastAsia="ru-RU" w:bidi="ru-RU"/>
                              </w:rPr>
                              <w:t>СВЕДЕНИЯ О СЕРТИФИКАТЕ ЭП</w:t>
                            </w:r>
                          </w:p>
                        </w:txbxContent>
                      </wps:txbx>
                      <wps:bodyPr wrap="none" lIns="0" tIns="0" rIns="0" bIns="0">
                        <a:noAutoFit/>
                      </wps:bodyPr>
                    </wps:wsp>
                  </a:graphicData>
                </a:graphic>
              </wp:anchor>
            </w:drawing>
          </mc:Choice>
          <mc:Fallback>
            <w:pict>
              <v:shape id="_x0000_s1050" type="#_x0000_t202" style="position:absolute;margin-left:293.40000000000003pt;margin-top:48.649999999999999pt;width:105.85000000000001pt;height:8.1500000000000004pt;z-index:-125829371;mso-wrap-distance-left:0;mso-wrap-distance-top:48.649999999999999pt;mso-wrap-distance-right:0;mso-wrap-distance-bottom:28.800000000000001pt;mso-position-horizontal-relative:page" filled="f" stroked="f">
                <v:textbox inset="0,0,0,0">
                  <w:txbxContent>
                    <w:p>
                      <w:pPr>
                        <w:pStyle w:val="Style4"/>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2"/>
                          <w:szCs w:val="12"/>
                        </w:rPr>
                      </w:pPr>
                      <w:r>
                        <w:rPr>
                          <w:rFonts w:ascii="Arial" w:eastAsia="Arial" w:hAnsi="Arial" w:cs="Arial"/>
                          <w:b/>
                          <w:bCs/>
                          <w:color w:val="FFFFFF"/>
                          <w:spacing w:val="0"/>
                          <w:w w:val="100"/>
                          <w:position w:val="0"/>
                          <w:sz w:val="12"/>
                          <w:szCs w:val="12"/>
                          <w:shd w:val="clear" w:color="auto" w:fill="auto"/>
                          <w:lang w:val="ru-RU" w:eastAsia="ru-RU" w:bidi="ru-RU"/>
                        </w:rPr>
                        <w:t>СВЕДЕНИЯ О СЕРТИФИКАТЕ ЭП</w:t>
                      </w:r>
                    </w:p>
                  </w:txbxContent>
                </v:textbox>
                <w10:wrap type="topAndBottom" anchorx="page"/>
              </v:shape>
            </w:pict>
          </mc:Fallback>
        </mc:AlternateContent>
      </w:r>
      <w:r>
        <mc:AlternateContent>
          <mc:Choice Requires="wps">
            <w:drawing>
              <wp:anchor distT="736600" distB="0" distL="0" distR="0" simplePos="0" relativeHeight="125829384" behindDoc="0" locked="0" layoutInCell="1" allowOverlap="1">
                <wp:simplePos x="0" y="0"/>
                <wp:positionH relativeFrom="page">
                  <wp:posOffset>3753485</wp:posOffset>
                </wp:positionH>
                <wp:positionV relativeFrom="paragraph">
                  <wp:posOffset>736600</wp:posOffset>
                </wp:positionV>
                <wp:extent cx="1289050" cy="350520"/>
                <wp:wrapTopAndBottom/>
                <wp:docPr id="26" name="Shape 26"/>
                <a:graphic xmlns:a="http://schemas.openxmlformats.org/drawingml/2006/main">
                  <a:graphicData uri="http://schemas.microsoft.com/office/word/2010/wordprocessingShape">
                    <wps:wsp>
                      <wps:cNvSpPr txBox="1"/>
                      <wps:spPr>
                        <a:xfrm>
                          <a:ext cx="1289050" cy="350520"/>
                        </a:xfrm>
                        <a:prstGeom prst="rect"/>
                        <a:noFill/>
                      </wps:spPr>
                      <wps:txbx>
                        <w:txbxContent>
                          <w:p>
                            <w:pPr>
                              <w:pStyle w:val="Style4"/>
                              <w:keepNext w:val="0"/>
                              <w:keepLines w:val="0"/>
                              <w:widowControl w:val="0"/>
                              <w:pBdr>
                                <w:bottom w:val="single" w:sz="4" w:space="0" w:color="auto"/>
                              </w:pBdr>
                              <w:shd w:val="clear" w:color="auto" w:fill="auto"/>
                              <w:bidi w:val="0"/>
                              <w:spacing w:before="0" w:after="0" w:line="293" w:lineRule="auto"/>
                              <w:ind w:left="0" w:right="0" w:firstLine="0"/>
                              <w:jc w:val="center"/>
                              <w:rPr>
                                <w:sz w:val="10"/>
                                <w:szCs w:val="10"/>
                              </w:rPr>
                            </w:pPr>
                            <w:r>
                              <w:rPr>
                                <w:rFonts w:ascii="Arial" w:eastAsia="Arial" w:hAnsi="Arial" w:cs="Arial"/>
                                <w:b/>
                                <w:bCs/>
                                <w:color w:val="000000"/>
                                <w:spacing w:val="0"/>
                                <w:w w:val="100"/>
                                <w:position w:val="0"/>
                                <w:sz w:val="8"/>
                                <w:szCs w:val="8"/>
                                <w:shd w:val="clear" w:color="auto" w:fill="auto"/>
                                <w:lang w:val="ru-RU" w:eastAsia="ru-RU" w:bidi="ru-RU"/>
                              </w:rPr>
                              <w:t>2СО7ЕЗЕ86В7ВАОА66ВО700СО6СА57617089Е5С1С</w:t>
                              <w:br/>
                            </w:r>
                            <w:r>
                              <w:rPr>
                                <w:rFonts w:ascii="Arial" w:eastAsia="Arial" w:hAnsi="Arial" w:cs="Arial"/>
                                <w:color w:val="000000"/>
                                <w:spacing w:val="0"/>
                                <w:w w:val="100"/>
                                <w:position w:val="0"/>
                                <w:sz w:val="10"/>
                                <w:szCs w:val="10"/>
                                <w:shd w:val="clear" w:color="auto" w:fill="auto"/>
                                <w:lang w:val="ru-RU" w:eastAsia="ru-RU" w:bidi="ru-RU"/>
                              </w:rPr>
                              <w:t>Поставщик: Федеральное казначейство</w:t>
                              <w:br/>
                              <w:t>Правительство Российской Федерации</w:t>
                              <w:br/>
                              <w:t>Действителен с 13.12.2021 по 13.03.2023</w:t>
                            </w:r>
                          </w:p>
                        </w:txbxContent>
                      </wps:txbx>
                      <wps:bodyPr lIns="0" tIns="0" rIns="0" bIns="0">
                        <a:noAutoFit/>
                      </wps:bodyPr>
                    </wps:wsp>
                  </a:graphicData>
                </a:graphic>
              </wp:anchor>
            </w:drawing>
          </mc:Choice>
          <mc:Fallback>
            <w:pict>
              <v:shape id="_x0000_s1052" type="#_x0000_t202" style="position:absolute;margin-left:295.55000000000001pt;margin-top:58.pt;width:101.5pt;height:27.600000000000001pt;z-index:-125829369;mso-wrap-distance-left:0;mso-wrap-distance-top:58.pt;mso-wrap-distance-right:0;mso-position-horizontal-relative:page" filled="f" stroked="f">
                <v:textbox inset="0,0,0,0">
                  <w:txbxContent>
                    <w:p>
                      <w:pPr>
                        <w:pStyle w:val="Style4"/>
                        <w:keepNext w:val="0"/>
                        <w:keepLines w:val="0"/>
                        <w:widowControl w:val="0"/>
                        <w:pBdr>
                          <w:bottom w:val="single" w:sz="4" w:space="0" w:color="auto"/>
                        </w:pBdr>
                        <w:shd w:val="clear" w:color="auto" w:fill="auto"/>
                        <w:bidi w:val="0"/>
                        <w:spacing w:before="0" w:after="0" w:line="293" w:lineRule="auto"/>
                        <w:ind w:left="0" w:right="0" w:firstLine="0"/>
                        <w:jc w:val="center"/>
                        <w:rPr>
                          <w:sz w:val="10"/>
                          <w:szCs w:val="10"/>
                        </w:rPr>
                      </w:pPr>
                      <w:r>
                        <w:rPr>
                          <w:rFonts w:ascii="Arial" w:eastAsia="Arial" w:hAnsi="Arial" w:cs="Arial"/>
                          <w:b/>
                          <w:bCs/>
                          <w:color w:val="000000"/>
                          <w:spacing w:val="0"/>
                          <w:w w:val="100"/>
                          <w:position w:val="0"/>
                          <w:sz w:val="8"/>
                          <w:szCs w:val="8"/>
                          <w:shd w:val="clear" w:color="auto" w:fill="auto"/>
                          <w:lang w:val="ru-RU" w:eastAsia="ru-RU" w:bidi="ru-RU"/>
                        </w:rPr>
                        <w:t>2СО7ЕЗЕ86В7ВАОА66ВО700СО6СА57617089Е5С1С</w:t>
                        <w:br/>
                      </w:r>
                      <w:r>
                        <w:rPr>
                          <w:rFonts w:ascii="Arial" w:eastAsia="Arial" w:hAnsi="Arial" w:cs="Arial"/>
                          <w:color w:val="000000"/>
                          <w:spacing w:val="0"/>
                          <w:w w:val="100"/>
                          <w:position w:val="0"/>
                          <w:sz w:val="10"/>
                          <w:szCs w:val="10"/>
                          <w:shd w:val="clear" w:color="auto" w:fill="auto"/>
                          <w:lang w:val="ru-RU" w:eastAsia="ru-RU" w:bidi="ru-RU"/>
                        </w:rPr>
                        <w:t>Поставщик: Федеральное казначейство</w:t>
                        <w:br/>
                        <w:t>Правительство Российской Федерации</w:t>
                        <w:br/>
                        <w:t>Действителен с 13.12.2021 по 13.03.2023</w:t>
                      </w:r>
                    </w:p>
                  </w:txbxContent>
                </v:textbox>
                <w10:wrap type="topAndBottom" anchorx="page"/>
              </v:shape>
            </w:pict>
          </mc:Fallback>
        </mc:AlternateContent>
      </w:r>
      <w:r>
        <mc:AlternateContent>
          <mc:Choice Requires="wps">
            <w:drawing>
              <wp:anchor distT="556895" distB="310515" distL="0" distR="0" simplePos="0" relativeHeight="125829386" behindDoc="0" locked="0" layoutInCell="1" allowOverlap="1">
                <wp:simplePos x="0" y="0"/>
                <wp:positionH relativeFrom="page">
                  <wp:posOffset>5609590</wp:posOffset>
                </wp:positionH>
                <wp:positionV relativeFrom="paragraph">
                  <wp:posOffset>556895</wp:posOffset>
                </wp:positionV>
                <wp:extent cx="1066800" cy="219710"/>
                <wp:wrapTopAndBottom/>
                <wp:docPr id="28" name="Shape 28"/>
                <a:graphic xmlns:a="http://schemas.openxmlformats.org/drawingml/2006/main">
                  <a:graphicData uri="http://schemas.microsoft.com/office/word/2010/wordprocessingShape">
                    <wps:wsp>
                      <wps:cNvSpPr txBox="1"/>
                      <wps:spPr>
                        <a:xfrm>
                          <a:ext cx="1066800" cy="2197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 Мишу стин</w:t>
                            </w:r>
                          </w:p>
                        </w:txbxContent>
                      </wps:txbx>
                      <wps:bodyPr wrap="none" lIns="0" tIns="0" rIns="0" bIns="0">
                        <a:noAutoFit/>
                      </wps:bodyPr>
                    </wps:wsp>
                  </a:graphicData>
                </a:graphic>
              </wp:anchor>
            </w:drawing>
          </mc:Choice>
          <mc:Fallback>
            <w:pict>
              <v:shape id="_x0000_s1054" type="#_x0000_t202" style="position:absolute;margin-left:441.69999999999999pt;margin-top:43.850000000000001pt;width:84.pt;height:17.300000000000001pt;z-index:-125829367;mso-wrap-distance-left:0;mso-wrap-distance-top:43.850000000000001pt;mso-wrap-distance-right:0;mso-wrap-distance-bottom:24.4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 Мишу стин</w:t>
                      </w:r>
                    </w:p>
                  </w:txbxContent>
                </v:textbox>
                <w10:wrap type="topAndBottom" anchorx="page"/>
              </v:shape>
            </w:pict>
          </mc:Fallback>
        </mc:AlternateContent>
      </w:r>
    </w:p>
    <w:p>
      <w:pPr>
        <w:pStyle w:val="Style2"/>
        <w:keepNext w:val="0"/>
        <w:keepLines w:val="0"/>
        <w:widowControl w:val="0"/>
        <w:shd w:val="clear" w:color="auto" w:fill="auto"/>
        <w:bidi w:val="0"/>
        <w:spacing w:before="320" w:after="1680" w:line="240" w:lineRule="auto"/>
        <w:ind w:left="0" w:right="0" w:firstLine="0"/>
        <w:jc w:val="center"/>
      </w:pPr>
      <w:r>
        <w:rPr>
          <w:color w:val="000000"/>
          <w:spacing w:val="0"/>
          <w:w w:val="100"/>
          <w:position w:val="0"/>
          <w:shd w:val="clear" w:color="auto" w:fill="auto"/>
          <w:lang w:val="ru-RU" w:eastAsia="ru-RU" w:bidi="ru-RU"/>
        </w:rPr>
        <w:t>УТВЕРЖДЕНЫ</w:t>
        <w:br/>
        <w:t>постановлением Правительства</w:t>
        <w:br/>
        <w:t>Российской Федерации</w:t>
        <w:br/>
        <w:t>от 30 декабря 2022 г. № 2556</w:t>
      </w:r>
    </w:p>
    <w:p>
      <w:pPr>
        <w:pStyle w:val="Style2"/>
        <w:keepNext w:val="0"/>
        <w:keepLines w:val="0"/>
        <w:widowControl w:val="0"/>
        <w:shd w:val="clear" w:color="auto" w:fill="auto"/>
        <w:bidi w:val="0"/>
        <w:spacing w:before="0" w:after="580" w:line="286" w:lineRule="auto"/>
        <w:ind w:left="0" w:right="0" w:firstLine="0"/>
        <w:jc w:val="center"/>
      </w:pPr>
      <w:r>
        <w:rPr>
          <w:b/>
          <w:bCs/>
          <w:color w:val="000000"/>
          <w:spacing w:val="0"/>
          <w:w w:val="100"/>
          <w:position w:val="0"/>
          <w:shd w:val="clear" w:color="auto" w:fill="auto"/>
          <w:lang w:val="ru-RU" w:eastAsia="ru-RU" w:bidi="ru-RU"/>
        </w:rPr>
        <w:t>ПРАВИЛА</w:t>
        <w:br/>
        <w:t>разработки и утверждения документов перспективного</w:t>
        <w:br/>
        <w:t>развития электроэнергетики</w:t>
      </w:r>
    </w:p>
    <w:p>
      <w:pPr>
        <w:pStyle w:val="Style2"/>
        <w:keepNext w:val="0"/>
        <w:keepLines w:val="0"/>
        <w:widowControl w:val="0"/>
        <w:shd w:val="clear" w:color="auto" w:fill="auto"/>
        <w:bidi w:val="0"/>
        <w:spacing w:before="0" w:after="320"/>
        <w:ind w:left="0" w:right="0" w:firstLine="0"/>
        <w:jc w:val="center"/>
      </w:pPr>
      <w:r>
        <w:rPr>
          <w:color w:val="000000"/>
          <w:spacing w:val="0"/>
          <w:w w:val="100"/>
          <w:position w:val="0"/>
          <w:shd w:val="clear" w:color="auto" w:fill="auto"/>
          <w:lang w:val="ru-RU" w:eastAsia="ru-RU" w:bidi="ru-RU"/>
        </w:rPr>
        <w:t>Е Общие положения</w:t>
      </w:r>
    </w:p>
    <w:p>
      <w:pPr>
        <w:pStyle w:val="Style2"/>
        <w:keepNext w:val="0"/>
        <w:keepLines w:val="0"/>
        <w:widowControl w:val="0"/>
        <w:numPr>
          <w:ilvl w:val="0"/>
          <w:numId w:val="7"/>
        </w:numPr>
        <w:shd w:val="clear" w:color="auto" w:fill="auto"/>
        <w:tabs>
          <w:tab w:pos="1003" w:val="left"/>
        </w:tabs>
        <w:bidi w:val="0"/>
        <w:spacing w:before="0" w:after="0"/>
        <w:ind w:left="0" w:right="0" w:firstLine="700"/>
        <w:jc w:val="left"/>
      </w:pPr>
      <w:r>
        <w:rPr>
          <w:color w:val="000000"/>
          <w:spacing w:val="0"/>
          <w:w w:val="100"/>
          <w:position w:val="0"/>
          <w:shd w:val="clear" w:color="auto" w:fill="auto"/>
          <w:lang w:val="ru-RU" w:eastAsia="ru-RU" w:bidi="ru-RU"/>
        </w:rPr>
        <w:t>Настоящие Правила определяют:</w:t>
      </w:r>
    </w:p>
    <w:p>
      <w:pPr>
        <w:pStyle w:val="Style2"/>
        <w:keepNext w:val="0"/>
        <w:keepLines w:val="0"/>
        <w:widowControl w:val="0"/>
        <w:numPr>
          <w:ilvl w:val="0"/>
          <w:numId w:val="9"/>
        </w:numPr>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порядок взаимодействия системного оператора электроэнергетических систем России (далее - системный оператор),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документов и информации, учитываемых при разработке документов перспективного развития электроэнергетики (далее - исходные данные);</w:t>
      </w:r>
    </w:p>
    <w:p>
      <w:pPr>
        <w:pStyle w:val="Style2"/>
        <w:keepNext w:val="0"/>
        <w:keepLines w:val="0"/>
        <w:widowControl w:val="0"/>
        <w:numPr>
          <w:ilvl w:val="0"/>
          <w:numId w:val="9"/>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w:t>
      </w:r>
    </w:p>
    <w:p>
      <w:pPr>
        <w:pStyle w:val="Style2"/>
        <w:keepNext w:val="0"/>
        <w:keepLines w:val="0"/>
        <w:widowControl w:val="0"/>
        <w:numPr>
          <w:ilvl w:val="0"/>
          <w:numId w:val="9"/>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порядок и сроки разработки, общественного обсуждения и утверждения документов перспективного развития электроэнергетики;</w:t>
      </w:r>
    </w:p>
    <w:p>
      <w:pPr>
        <w:pStyle w:val="Style2"/>
        <w:keepNext w:val="0"/>
        <w:keepLines w:val="0"/>
        <w:widowControl w:val="0"/>
        <w:numPr>
          <w:ilvl w:val="0"/>
          <w:numId w:val="9"/>
        </w:numPr>
        <w:shd w:val="clear" w:color="auto" w:fill="auto"/>
        <w:tabs>
          <w:tab w:pos="1042" w:val="left"/>
        </w:tabs>
        <w:bidi w:val="0"/>
        <w:spacing w:before="0" w:after="0"/>
        <w:ind w:left="0" w:right="0" w:firstLine="720"/>
        <w:jc w:val="both"/>
      </w:pPr>
      <w:r>
        <w:rPr>
          <w:color w:val="000000"/>
          <w:spacing w:val="0"/>
          <w:w w:val="100"/>
          <w:position w:val="0"/>
          <w:shd w:val="clear" w:color="auto" w:fill="auto"/>
          <w:lang w:val="ru-RU" w:eastAsia="ru-RU" w:bidi="ru-RU"/>
        </w:rPr>
        <w:t>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 (далее - схема и программа развития);</w:t>
      </w:r>
    </w:p>
    <w:p>
      <w:pPr>
        <w:pStyle w:val="Style2"/>
        <w:keepNext w:val="0"/>
        <w:keepLines w:val="0"/>
        <w:widowControl w:val="0"/>
        <w:numPr>
          <w:ilvl w:val="0"/>
          <w:numId w:val="9"/>
        </w:numPr>
        <w:shd w:val="clear" w:color="auto" w:fill="auto"/>
        <w:tabs>
          <w:tab w:pos="1066" w:val="left"/>
        </w:tabs>
        <w:bidi w:val="0"/>
        <w:spacing w:before="0" w:after="0"/>
        <w:ind w:left="0" w:right="0" w:firstLine="720"/>
        <w:jc w:val="both"/>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1322" w:right="1376" w:bottom="1079" w:left="1390" w:header="894" w:footer="651" w:gutter="0"/>
          <w:cols w:space="720"/>
          <w:noEndnote/>
          <w:rtlGutter w:val="0"/>
          <w:docGrid w:linePitch="360"/>
        </w:sectPr>
      </w:pPr>
      <w:r>
        <w:rPr>
          <w:color w:val="000000"/>
          <w:spacing w:val="0"/>
          <w:w w:val="100"/>
          <w:position w:val="0"/>
          <w:shd w:val="clear" w:color="auto" w:fill="auto"/>
          <w:lang w:val="ru-RU" w:eastAsia="ru-RU" w:bidi="ru-RU"/>
        </w:rP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w:t>
      </w:r>
    </w:p>
    <w:p>
      <w:pPr>
        <w:pStyle w:val="Style2"/>
        <w:keepNext w:val="0"/>
        <w:keepLines w:val="0"/>
        <w:widowControl w:val="0"/>
        <w:numPr>
          <w:ilvl w:val="0"/>
          <w:numId w:val="7"/>
        </w:numPr>
        <w:shd w:val="clear" w:color="auto" w:fill="auto"/>
        <w:tabs>
          <w:tab w:pos="1028" w:val="left"/>
        </w:tabs>
        <w:bidi w:val="0"/>
        <w:spacing w:before="0" w:after="0"/>
        <w:ind w:left="0" w:right="0" w:firstLine="700"/>
        <w:jc w:val="both"/>
      </w:pPr>
      <w:r>
        <w:rPr>
          <w:color w:val="000000"/>
          <w:spacing w:val="0"/>
          <w:w w:val="100"/>
          <w:position w:val="0"/>
          <w:shd w:val="clear" w:color="auto" w:fill="auto"/>
          <w:lang w:val="ru-RU" w:eastAsia="ru-RU" w:bidi="ru-RU"/>
        </w:rPr>
        <w:t>В соответствии с настоящими Правилами разрабатываются следующие документы перспективного развития электроэнергетики:</w:t>
      </w:r>
    </w:p>
    <w:p>
      <w:pPr>
        <w:pStyle w:val="Style2"/>
        <w:keepNext w:val="0"/>
        <w:keepLines w:val="0"/>
        <w:widowControl w:val="0"/>
        <w:numPr>
          <w:ilvl w:val="0"/>
          <w:numId w:val="11"/>
        </w:numPr>
        <w:shd w:val="clear" w:color="auto" w:fill="auto"/>
        <w:tabs>
          <w:tab w:pos="1042" w:val="left"/>
        </w:tabs>
        <w:bidi w:val="0"/>
        <w:spacing w:before="0" w:after="0"/>
        <w:ind w:left="0" w:right="0" w:firstLine="700"/>
        <w:jc w:val="both"/>
      </w:pPr>
      <w:r>
        <w:rPr>
          <w:color w:val="000000"/>
          <w:spacing w:val="0"/>
          <w:w w:val="100"/>
          <w:position w:val="0"/>
          <w:shd w:val="clear" w:color="auto" w:fill="auto"/>
          <w:lang w:val="ru-RU" w:eastAsia="ru-RU" w:bidi="ru-RU"/>
        </w:rPr>
        <w:t>генеральная схема размещения объектов электроэнергетики (далее - генеральная схема);</w:t>
      </w:r>
    </w:p>
    <w:p>
      <w:pPr>
        <w:pStyle w:val="Style2"/>
        <w:keepNext w:val="0"/>
        <w:keepLines w:val="0"/>
        <w:widowControl w:val="0"/>
        <w:numPr>
          <w:ilvl w:val="0"/>
          <w:numId w:val="11"/>
        </w:numPr>
        <w:shd w:val="clear" w:color="auto" w:fill="auto"/>
        <w:tabs>
          <w:tab w:pos="1696" w:val="left"/>
        </w:tabs>
        <w:bidi w:val="0"/>
        <w:spacing w:before="0" w:after="0"/>
        <w:ind w:left="0" w:right="0" w:firstLine="700"/>
        <w:jc w:val="both"/>
      </w:pPr>
      <w:r>
        <w:rPr>
          <w:color w:val="000000"/>
          <w:spacing w:val="0"/>
          <w:w w:val="100"/>
          <w:position w:val="0"/>
          <w:shd w:val="clear" w:color="auto" w:fill="auto"/>
          <w:lang w:val="ru-RU" w:eastAsia="ru-RU" w:bidi="ru-RU"/>
        </w:rPr>
        <w:t>схема и программа развития.</w:t>
      </w:r>
    </w:p>
    <w:p>
      <w:pPr>
        <w:pStyle w:val="Style2"/>
        <w:keepNext w:val="0"/>
        <w:keepLines w:val="0"/>
        <w:widowControl w:val="0"/>
        <w:numPr>
          <w:ilvl w:val="0"/>
          <w:numId w:val="7"/>
        </w:numPr>
        <w:shd w:val="clear" w:color="auto" w:fill="auto"/>
        <w:tabs>
          <w:tab w:pos="1023" w:val="left"/>
        </w:tabs>
        <w:bidi w:val="0"/>
        <w:spacing w:before="0" w:after="0"/>
        <w:ind w:left="0" w:right="0" w:firstLine="700"/>
        <w:jc w:val="both"/>
      </w:pPr>
      <w:r>
        <w:rPr>
          <w:color w:val="000000"/>
          <w:spacing w:val="0"/>
          <w:w w:val="100"/>
          <w:position w:val="0"/>
          <w:shd w:val="clear" w:color="auto" w:fill="auto"/>
          <w:lang w:val="ru-RU" w:eastAsia="ru-RU" w:bidi="ru-RU"/>
        </w:rPr>
        <w:t>При разработке документов перспективного развития электроэнергетики обеспечиваются:</w:t>
      </w:r>
    </w:p>
    <w:p>
      <w:pPr>
        <w:pStyle w:val="Style2"/>
        <w:keepNext w:val="0"/>
        <w:keepLines w:val="0"/>
        <w:widowControl w:val="0"/>
        <w:numPr>
          <w:ilvl w:val="0"/>
          <w:numId w:val="13"/>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единство подходов к планированию развития электроэнергетики на территории Российской Федерации - посредством соблюдения требований методических указаний по проектированию развития энергосистем,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(далее соответственно - методические указания по проектированию развития энергосистем, уполномоченный орган);</w:t>
      </w:r>
    </w:p>
    <w:p>
      <w:pPr>
        <w:pStyle w:val="Style2"/>
        <w:keepNext w:val="0"/>
        <w:keepLines w:val="0"/>
        <w:widowControl w:val="0"/>
        <w:numPr>
          <w:ilvl w:val="0"/>
          <w:numId w:val="13"/>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учет прогноза социально-экономического развития Российской Федерации - при прогнозировании потребления электрической энергии и мощности на перспективные периоды, на которые осуществляется разработка документов перспективного развития электроэнергетики (далее - перспективный период), и формировании рациональной структуры генерирующих мощностей;</w:t>
      </w:r>
    </w:p>
    <w:p>
      <w:pPr>
        <w:pStyle w:val="Style2"/>
        <w:keepNext w:val="0"/>
        <w:keepLines w:val="0"/>
        <w:widowControl w:val="0"/>
        <w:numPr>
          <w:ilvl w:val="0"/>
          <w:numId w:val="13"/>
        </w:numPr>
        <w:shd w:val="clear" w:color="auto" w:fill="auto"/>
        <w:tabs>
          <w:tab w:pos="1696" w:val="left"/>
          <w:tab w:pos="3734" w:val="left"/>
          <w:tab w:pos="8130" w:val="left"/>
        </w:tabs>
        <w:bidi w:val="0"/>
        <w:spacing w:before="0" w:after="0"/>
        <w:ind w:left="0" w:right="0" w:firstLine="700"/>
        <w:jc w:val="both"/>
      </w:pPr>
      <w:r>
        <w:rPr>
          <w:color w:val="000000"/>
          <w:spacing w:val="0"/>
          <w:w w:val="100"/>
          <w:position w:val="0"/>
          <w:shd w:val="clear" w:color="auto" w:fill="auto"/>
          <w:lang w:val="ru-RU" w:eastAsia="ru-RU" w:bidi="ru-RU"/>
        </w:rPr>
        <w:t>оптимизация</w:t>
        <w:tab/>
        <w:t>топливно-энергетического</w:t>
        <w:tab/>
        <w:t>баланса</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электроэнергетики с учетом комплексного развития энергетической инфраструктуры и требований законодательства Российской Федерации в области ограничения выбросов парниковых газов - при разработке генеральной схемы посредством определения по критериям, определенным методическими указаниями по проектированию развития энергосистем, доли генерирующих технологий различных типов (включая технологии, обеспечивающие снижение выбросов парниковых газов) с учетом объемов органического топлива, используемого для производства электрической и централизованно отпускаемой тепловой энергии от электростанций, и его структуры по видам топлива;</w:t>
      </w:r>
    </w:p>
    <w:p>
      <w:pPr>
        <w:pStyle w:val="Style2"/>
        <w:keepNext w:val="0"/>
        <w:keepLines w:val="0"/>
        <w:widowControl w:val="0"/>
        <w:numPr>
          <w:ilvl w:val="0"/>
          <w:numId w:val="13"/>
        </w:numPr>
        <w:shd w:val="clear" w:color="auto" w:fill="auto"/>
        <w:tabs>
          <w:tab w:pos="1042" w:val="left"/>
        </w:tabs>
        <w:bidi w:val="0"/>
        <w:spacing w:before="0" w:after="0"/>
        <w:ind w:left="0" w:right="0" w:firstLine="700"/>
        <w:jc w:val="both"/>
      </w:pPr>
      <w:r>
        <w:rPr>
          <w:color w:val="000000"/>
          <w:spacing w:val="0"/>
          <w:w w:val="100"/>
          <w:position w:val="0"/>
          <w:shd w:val="clear" w:color="auto" w:fill="auto"/>
          <w:lang w:val="ru-RU" w:eastAsia="ru-RU" w:bidi="ru-RU"/>
        </w:rPr>
        <w:t xml:space="preserve">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 - при разработке генеральной схемы посредством формирования </w:t>
      </w:r>
      <w:r>
        <w:rPr>
          <w:color w:val="000000"/>
          <w:spacing w:val="0"/>
          <w:w w:val="100"/>
          <w:position w:val="0"/>
          <w:shd w:val="clear" w:color="auto" w:fill="auto"/>
          <w:lang w:val="ru-RU" w:eastAsia="ru-RU" w:bidi="ru-RU"/>
        </w:rPr>
        <w:t>перспективных балансов электрической энергии и мощности и выбора технических решений, обеспечивающих удовлетворение перспективных потребностей экономики и населения Российской Федерации в электрической энергии с учетом потребности в тепловой энергии, на основании многовариантных оптимизационных расчетов по критерию минимизации совокупных дисконтированных затрат за соответствующий перспективный период;</w:t>
      </w:r>
    </w:p>
    <w:p>
      <w:pPr>
        <w:pStyle w:val="Style2"/>
        <w:keepNext w:val="0"/>
        <w:keepLines w:val="0"/>
        <w:widowControl w:val="0"/>
        <w:numPr>
          <w:ilvl w:val="0"/>
          <w:numId w:val="13"/>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определение технической эффективности планируемых решений по перспективному развитию электроэнергетики - при разработке документов перспективного развития электроэнергетики посредством исследования функционирования электроэнергетических систем, осуществляемого на основе математического моделирования путем проведения расчетов электроэнергетических режимов, статической устойчивости и расчетов балансовой надежности, а также определения соответствия планируемых технических решений по развитию электроэнергетических систем (далее - технические решения), направленных на обеспечение потребностей в электрической энергии и мощности в перспективный период, требованиям методических указаний по проектированию развития энергосистем и иных нормативных правовых актов в сфере электроэнергетики;</w:t>
      </w:r>
    </w:p>
    <w:p>
      <w:pPr>
        <w:pStyle w:val="Style2"/>
        <w:keepNext w:val="0"/>
        <w:keepLines w:val="0"/>
        <w:widowControl w:val="0"/>
        <w:numPr>
          <w:ilvl w:val="0"/>
          <w:numId w:val="13"/>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определение экономической эффективности планируемых решений по перспективному развитию электроэнергетики и оценка стоимости их реализации - посредством технико-экономического анализа полученных результатов расчетов, указанных в подпункте "д" настоящего пункта, с проведением оценки стоимости реализации рассматриваемых технических решений и выбора предлагаемых к реализации технических решений по критерию минимальных дисконтированных затрат, выполнения оценки ценовых и тарифных последствий реализации технических решений, обоснованных при разработке документов перспективного развития электроэнергетики;</w:t>
      </w:r>
    </w:p>
    <w:p>
      <w:pPr>
        <w:pStyle w:val="Style2"/>
        <w:keepNext w:val="0"/>
        <w:keepLines w:val="0"/>
        <w:widowControl w:val="0"/>
        <w:numPr>
          <w:ilvl w:val="0"/>
          <w:numId w:val="13"/>
        </w:numPr>
        <w:shd w:val="clear" w:color="auto" w:fill="auto"/>
        <w:tabs>
          <w:tab w:pos="1124" w:val="left"/>
        </w:tabs>
        <w:bidi w:val="0"/>
        <w:spacing w:before="0" w:after="0"/>
        <w:ind w:left="0" w:right="0" w:firstLine="720"/>
        <w:jc w:val="both"/>
        <w:sectPr>
          <w:headerReference w:type="default" r:id="rId21"/>
          <w:footerReference w:type="default" r:id="rId22"/>
          <w:headerReference w:type="even" r:id="rId23"/>
          <w:footerReference w:type="even" r:id="rId24"/>
          <w:headerReference w:type="first" r:id="rId25"/>
          <w:footerReference w:type="first" r:id="rId26"/>
          <w:footnotePr>
            <w:pos w:val="pageBottom"/>
            <w:numFmt w:val="decimal"/>
            <w:numRestart w:val="continuous"/>
          </w:footnotePr>
          <w:pgSz w:w="11900" w:h="16840"/>
          <w:pgMar w:top="1322" w:right="1376" w:bottom="1079" w:left="1390" w:header="0" w:footer="3" w:gutter="0"/>
          <w:pgNumType w:start="2"/>
          <w:cols w:space="720"/>
          <w:noEndnote/>
          <w:titlePg/>
          <w:rtlGutter w:val="0"/>
          <w:docGrid w:linePitch="360"/>
        </w:sectPr>
      </w:pPr>
      <w:r>
        <w:rPr>
          <w:color w:val="000000"/>
          <w:spacing w:val="0"/>
          <w:w w:val="100"/>
          <w:position w:val="0"/>
          <w:shd w:val="clear" w:color="auto" w:fill="auto"/>
          <w:lang w:val="ru-RU" w:eastAsia="ru-RU" w:bidi="ru-RU"/>
        </w:rPr>
        <w:t xml:space="preserve">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 - посредством рассмотрения и учета в порядке, установленном настоящими Правилами и методическими указаниями по проектированию развития энергосистем, предусмотренных утвержденными схемами теплоснабжения обоснованных предложений </w:t>
      </w:r>
    </w:p>
    <w:p>
      <w:pPr>
        <w:pStyle w:val="Style2"/>
        <w:keepNext w:val="0"/>
        <w:keepLines w:val="0"/>
        <w:widowControl w:val="0"/>
        <w:shd w:val="clear" w:color="auto" w:fill="auto"/>
        <w:tabs>
          <w:tab w:pos="1124" w:val="left"/>
        </w:tabs>
        <w:bidi w:val="0"/>
        <w:spacing w:before="0" w:after="0"/>
        <w:ind w:left="0" w:right="0" w:firstLine="0"/>
        <w:jc w:val="both"/>
      </w:pPr>
      <w:r>
        <w:rPr>
          <w:color w:val="000000"/>
          <w:spacing w:val="0"/>
          <w:w w:val="100"/>
          <w:position w:val="0"/>
          <w:shd w:val="clear" w:color="auto" w:fill="auto"/>
          <w:lang w:val="ru-RU" w:eastAsia="ru-RU" w:bidi="ru-RU"/>
        </w:rPr>
        <w:t>по строительству новых или реконструкции существующих объектов по производству электрической энергии, функционирующих в режиме комбинированной выработки электрической и тепловой энергии, для обеспечения покрытия перспективных тепловых нагрузок;</w:t>
      </w:r>
    </w:p>
    <w:p>
      <w:pPr>
        <w:pStyle w:val="Style2"/>
        <w:keepNext w:val="0"/>
        <w:keepLines w:val="0"/>
        <w:widowControl w:val="0"/>
        <w:numPr>
          <w:ilvl w:val="0"/>
          <w:numId w:val="13"/>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 территориальных электроэнергетических систем, посредством координации технических решений по строительству, реконструкции, вводу в эксплуатацию, выводу из эксплуатации объектов по производству электрической энергии и объектов электросетевого хозяйства и планируемых сроков их реализации, определения рациональной структуры генерирующих мощностей с учетом пропускной способности межсистемных связей;</w:t>
      </w:r>
    </w:p>
    <w:p>
      <w:pPr>
        <w:pStyle w:val="Style2"/>
        <w:keepNext w:val="0"/>
        <w:keepLines w:val="0"/>
        <w:widowControl w:val="0"/>
        <w:numPr>
          <w:ilvl w:val="0"/>
          <w:numId w:val="13"/>
        </w:numPr>
        <w:shd w:val="clear" w:color="auto" w:fill="auto"/>
        <w:tabs>
          <w:tab w:pos="1076" w:val="left"/>
        </w:tabs>
        <w:bidi w:val="0"/>
        <w:spacing w:before="0" w:after="0"/>
        <w:ind w:left="0" w:right="0" w:firstLine="700"/>
        <w:jc w:val="both"/>
      </w:pPr>
      <w:r>
        <w:rPr>
          <w:color w:val="000000"/>
          <w:spacing w:val="0"/>
          <w:w w:val="100"/>
          <w:position w:val="0"/>
          <w:shd w:val="clear" w:color="auto" w:fill="auto"/>
          <w:lang w:val="ru-RU" w:eastAsia="ru-RU" w:bidi="ru-RU"/>
        </w:rPr>
        <w:t>прогнозирование объема производства и потребления электрической энергии и мощности на перспективные периоды - при формировании балансов электрической энергии и мощности на соответствующие перспективные периоды с описанием структуры генерирующих мощностей и прогнозных объемов импорта (экспорта) электрической энергии и мощности;</w:t>
      </w:r>
    </w:p>
    <w:p>
      <w:pPr>
        <w:pStyle w:val="Style2"/>
        <w:keepNext w:val="0"/>
        <w:keepLines w:val="0"/>
        <w:widowControl w:val="0"/>
        <w:numPr>
          <w:ilvl w:val="0"/>
          <w:numId w:val="13"/>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 посредством формирования перечня технических решений, соответствующих требованиям доктрины энергетической безопасности Российской Федерации, Правил технологического функционирования электроэнергетических систем, утвержденных постановлением Правительства Российской Федерации от 13 августа 2018 г.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методических указаний по проектированию развития энергосистем и иных нормативных правовых актов Российской Федерации в области электроэнергетики, утвержденных уполномоченным органом 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pPr>
        <w:pStyle w:val="Style2"/>
        <w:keepNext w:val="0"/>
        <w:keepLines w:val="0"/>
        <w:widowControl w:val="0"/>
        <w:numPr>
          <w:ilvl w:val="0"/>
          <w:numId w:val="7"/>
        </w:numPr>
        <w:shd w:val="clear" w:color="auto" w:fill="auto"/>
        <w:tabs>
          <w:tab w:pos="1028" w:val="left"/>
        </w:tabs>
        <w:bidi w:val="0"/>
        <w:spacing w:before="0" w:after="0"/>
        <w:ind w:left="0" w:right="0" w:firstLine="700"/>
        <w:jc w:val="both"/>
      </w:pPr>
      <w:r>
        <w:rPr>
          <w:color w:val="000000"/>
          <w:spacing w:val="0"/>
          <w:w w:val="100"/>
          <w:position w:val="0"/>
          <w:shd w:val="clear" w:color="auto" w:fill="auto"/>
          <w:lang w:val="ru-RU" w:eastAsia="ru-RU" w:bidi="ru-RU"/>
        </w:rPr>
        <w:t>Разработка документов перспективного развития электроэнергетики осуществляется в соответствии с методическими указаниями по проектированию развития энергосистем с использованием перспективных расчетных моделей электроэнергетических систем, формируемых и поддерживаемых в актуальном состоянии системным оператором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утверждаемыми Правительством Российской Федерации.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разработке документов перспективного развития электроэнергетики проводятся расчеты электроэнергетических режимов, статической устойчивости и расчеты балансовой надежности.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проведении расчетов балансовой надежности используется нормативный уровень балансовой надежности, установленный уполномоченным органом, а если уполномоченным органом такой уровень не установлен, в качестве указанного уровня принимается значение 0,996.</w:t>
      </w:r>
    </w:p>
    <w:p>
      <w:pPr>
        <w:pStyle w:val="Style2"/>
        <w:keepNext w:val="0"/>
        <w:keepLines w:val="0"/>
        <w:widowControl w:val="0"/>
        <w:numPr>
          <w:ilvl w:val="0"/>
          <w:numId w:val="7"/>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Разработка карт-схем развития электроэнергетических систем, указанных в подпункте "л" пункта 17, подпунктах "о" и "и" пункта 49 настоящих Правил, осуществляется системным оператором в соответствии с требованиями к картам-схемам развития электроэнергетических систем, утверждаемыми уполномоченным органом.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Требования к картам-схемам развития электроэнергетических систем содержат в том числе требования к составу карт-схем развития электроэнергетических систем, их масштабу и степени детализации, использованию при разработке карт-схем развития электроэнергетических систем картографической или иной основы, способам отображения объектов электроэнергетики на картах-схемах развития электроэнергетических систем.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и условия доступа органов государственной власти и субъектов электроэнергетики к картам-схемам развития электроэнергетических систем устанавливаются уполномоченным органом.</w:t>
      </w:r>
    </w:p>
    <w:p>
      <w:pPr>
        <w:pStyle w:val="Style2"/>
        <w:keepNext w:val="0"/>
        <w:keepLines w:val="0"/>
        <w:widowControl w:val="0"/>
        <w:numPr>
          <w:ilvl w:val="0"/>
          <w:numId w:val="7"/>
        </w:numPr>
        <w:shd w:val="clear" w:color="auto" w:fill="auto"/>
        <w:tabs>
          <w:tab w:pos="1033" w:val="left"/>
        </w:tabs>
        <w:bidi w:val="0"/>
        <w:spacing w:before="0" w:after="0"/>
        <w:ind w:left="0" w:right="0" w:firstLine="700"/>
        <w:jc w:val="both"/>
        <w:sectPr>
          <w:headerReference w:type="default" r:id="rId27"/>
          <w:footerReference w:type="default" r:id="rId28"/>
          <w:headerReference w:type="even" r:id="rId29"/>
          <w:footerReference w:type="even" r:id="rId30"/>
          <w:headerReference w:type="first" r:id="rId31"/>
          <w:footerReference w:type="first" r:id="rId32"/>
          <w:footnotePr>
            <w:pos w:val="pageBottom"/>
            <w:numFmt w:val="decimal"/>
            <w:numRestart w:val="continuous"/>
          </w:footnotePr>
          <w:pgSz w:w="11900" w:h="16840"/>
          <w:pgMar w:top="1322" w:right="1376" w:bottom="1079" w:left="1390"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Системный оператор осуществляет разработку документов перспективного развития электроэнергетики на основе исходных данных, представленных федеральными органами исполнительной власти, исполнительными органами субъектов Российской Федерации, </w:t>
      </w:r>
    </w:p>
    <w:p>
      <w:pPr>
        <w:pStyle w:val="Style2"/>
        <w:keepNext w:val="0"/>
        <w:keepLines w:val="0"/>
        <w:widowControl w:val="0"/>
        <w:shd w:val="clear" w:color="auto" w:fill="auto"/>
        <w:tabs>
          <w:tab w:pos="1033" w:val="left"/>
        </w:tabs>
        <w:bidi w:val="0"/>
        <w:spacing w:before="0" w:after="0"/>
        <w:ind w:left="0" w:right="0" w:firstLine="0"/>
        <w:jc w:val="both"/>
      </w:pPr>
      <w:r>
        <w:rPr>
          <w:color w:val="000000"/>
          <w:spacing w:val="0"/>
          <w:w w:val="100"/>
          <w:position w:val="0"/>
          <w:shd w:val="clear" w:color="auto" w:fill="auto"/>
          <w:lang w:val="ru-RU" w:eastAsia="ru-RU" w:bidi="ru-RU"/>
        </w:rPr>
        <w:t>Государственной корпорацией по атомной энергии "Росатом", субъектами электроэнергетики и потребителями электрической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Федеральные органы исполнительной власти, исполнительные органы субъектов Российской Федерации и Государственная корпорация по атомной энергии "Росатом" предоставляют системному оператору исходные данные в порядке, объеме и сроки, которые предусмотрены настоящими Правилами.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Субъекты электроэнергетики и потребители электрической энергии предоставляют системному оператору исходные данные в порядке, предусмотренном настоящими Правилами. Предоставление субъектами электроэнергетики и потребителями электрической энергии исходных данных системному оператору осуществляется с соблюдением требований, предусмотренных правилами предоставления информации, необходимой для осуществления оперативно-диспетчерского управления в электроэнергетике, утвержденными уполномоченным органом (далее - правила предоставления информации).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случае использования системным оператором для сбора и обработки исходных данных сайта или специализированного раздела сайта системного оператора в информационно-телекоммуникационной сети "Интернет" (далее - сеть "Интернет"), предназначенного для размещения информации по вопросам планирования перспективного развития электроэнергетики (далее - специализированный портал), предоставление Государственной корпорацией по атомной энергии "Росатом", исполнительными органами субъектов Российской Федерации, субъектами электроэнергетики и потребителями электрической энергии исходных данных системному оператору осуществляется с использованием специализированного портала с соблюдением требований, предусмотренных пунктом 9 настоящих Правил.</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Для целей разработки документов перспективного развития электроэнергетики системный оператор также вправе использовать документы и информацию, сбор которых осуществляется системным оператором в соответствии с перечнем предоставляемой субъектами электроэнергетики информации, формами и порядком ее предоставления, утвержденными уполномоченным органом.</w:t>
      </w:r>
    </w:p>
    <w:p>
      <w:pPr>
        <w:pStyle w:val="Style2"/>
        <w:keepNext w:val="0"/>
        <w:keepLines w:val="0"/>
        <w:widowControl w:val="0"/>
        <w:shd w:val="clear" w:color="auto" w:fill="auto"/>
        <w:bidi w:val="0"/>
        <w:spacing w:before="0" w:after="0"/>
        <w:ind w:left="0" w:right="0" w:firstLine="700"/>
        <w:jc w:val="both"/>
        <w:sectPr>
          <w:headerReference w:type="default" r:id="rId33"/>
          <w:footerReference w:type="default" r:id="rId34"/>
          <w:headerReference w:type="even" r:id="rId35"/>
          <w:footerReference w:type="even" r:id="rId36"/>
          <w:footnotePr>
            <w:pos w:val="pageBottom"/>
            <w:numFmt w:val="decimal"/>
            <w:numRestart w:val="continuous"/>
          </w:footnotePr>
          <w:type w:val="continuous"/>
          <w:pgSz w:w="11900" w:h="16840"/>
          <w:pgMar w:top="1322" w:right="1376" w:bottom="1079" w:left="1390" w:header="0" w:footer="3" w:gutter="0"/>
          <w:cols w:space="720"/>
          <w:noEndnote/>
          <w:rtlGutter w:val="0"/>
          <w:docGrid w:linePitch="360"/>
        </w:sectPr>
      </w:pPr>
      <w:r>
        <w:rPr>
          <w:color w:val="000000"/>
          <w:spacing w:val="0"/>
          <w:w w:val="100"/>
          <w:position w:val="0"/>
          <w:shd w:val="clear" w:color="auto" w:fill="auto"/>
          <w:lang w:val="ru-RU" w:eastAsia="ru-RU" w:bidi="ru-RU"/>
        </w:rPr>
        <w:t xml:space="preserve">В случае если для разработки документов перспективного развития электроэнергетики системному оператору необходима дополнительная информация, которая содержится в государственной информационной системе топливно-энергетического комплекса и предоставление которой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не предусмотрено настоящим пунктом и пунктами 19, 20, 36, 50, 54 и 76 настоящих Правил, оператор указанной системы обеспечивает системному оператору по его запросу беспрепятственный доступ к соответствующей информации.</w:t>
      </w:r>
    </w:p>
    <w:p>
      <w:pPr>
        <w:pStyle w:val="Style2"/>
        <w:keepNext w:val="0"/>
        <w:keepLines w:val="0"/>
        <w:widowControl w:val="0"/>
        <w:numPr>
          <w:ilvl w:val="0"/>
          <w:numId w:val="7"/>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В случае если по результатам рассмотрения исходных данных, предоставленных системному оператору федеральными органами исполнительной власти, Государственной корпорацией по атомной энергии "Росатом", исполнительными органами субъектов Российской Федерации, субъектами электроэнергетики и (или) потребителями электрической энергии, системным оператором установлены их неполнота, некомплектность, несоблюдение формы и (или) формата предоставления исходных данных и (или) выявлено несоответствие между представленными исходными данными и иными сведениями (в том числе представленными указанными лицами), которыми системный оператор обладает в связи с осуществлением возложенных на него функций по оперативно-диспетчерскому управлению в электроэнергетике, системный оператор направляет уведомление об этом в письменной форме лицу, предоставившему исходные данные, с указанием имеющихся замечаний к исходным данным, без устранения которых использование таких исходных данных для целей разработки документов перспективного развития электроэнергетики невозможно.</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получении от системного оператора указанного уведомления федеральный орган исполнительной власти, Государственная корпорация по атомной энергии "Росатом", исполнительный орган субъекта Российской Федерации, субъект электроэнергетики, потребитель электрической энергии вправе направить в адрес системного оператора скорректированные исходные данные в срок не более 30 дней со дня получения указанного уведомления, если иной срок не установлен настоящими Правилами. При неполучении скорректированных исходных данных в указанный срок ранее предоставленные исходные данные, в отношении которых направлено указанное уведомление, для целей разработки документов перспективного развития электроэнергетики учету не подлежат.</w:t>
      </w:r>
    </w:p>
    <w:p>
      <w:pPr>
        <w:pStyle w:val="Style2"/>
        <w:keepNext w:val="0"/>
        <w:keepLines w:val="0"/>
        <w:widowControl w:val="0"/>
        <w:numPr>
          <w:ilvl w:val="0"/>
          <w:numId w:val="7"/>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Документы перспективного развития электроэнергетики до их утверждения выносятся на общественное обсуждение.</w:t>
      </w:r>
    </w:p>
    <w:p>
      <w:pPr>
        <w:pStyle w:val="Style2"/>
        <w:keepNext w:val="0"/>
        <w:keepLines w:val="0"/>
        <w:widowControl w:val="0"/>
        <w:shd w:val="clear" w:color="auto" w:fill="auto"/>
        <w:bidi w:val="0"/>
        <w:spacing w:before="0" w:after="0"/>
        <w:ind w:left="0" w:right="0" w:firstLine="700"/>
        <w:jc w:val="both"/>
        <w:sectPr>
          <w:headerReference w:type="default" r:id="rId37"/>
          <w:footerReference w:type="default" r:id="rId38"/>
          <w:headerReference w:type="even" r:id="rId39"/>
          <w:footerReference w:type="even" r:id="rId40"/>
          <w:footnotePr>
            <w:pos w:val="pageBottom"/>
            <w:numFmt w:val="decimal"/>
            <w:numRestart w:val="continuous"/>
          </w:footnotePr>
          <w:pgSz w:w="11900" w:h="16840"/>
          <w:pgMar w:top="1322" w:right="1376" w:bottom="1079" w:left="1390" w:header="894" w:footer="651" w:gutter="0"/>
          <w:pgNumType w:start="10"/>
          <w:cols w:space="720"/>
          <w:noEndnote/>
          <w:rtlGutter w:val="0"/>
          <w:docGrid w:linePitch="360"/>
        </w:sectPr>
      </w:pPr>
      <w:r>
        <w:rPr>
          <w:color w:val="000000"/>
          <w:spacing w:val="0"/>
          <w:w w:val="100"/>
          <w:position w:val="0"/>
          <w:shd w:val="clear" w:color="auto" w:fill="auto"/>
          <w:lang w:val="ru-RU" w:eastAsia="ru-RU" w:bidi="ru-RU"/>
        </w:rPr>
        <w:t xml:space="preserve">Системный оператор организует и проводит общественное обсуждение документов перспективного развития электроэнергетики в порядке и сроки, установленные настоящими Правилами,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 использованием своего официального сайта в сети "Интернет" или специализированного портала. В случае использования для указанных целей специализированного портала общественное обсуждение документов перспективного развития электроэнергетики проводится в электронной форме с соблюдением требований пункта 9 настоящих Правил.</w:t>
      </w:r>
    </w:p>
    <w:p>
      <w:pPr>
        <w:pStyle w:val="Style2"/>
        <w:keepNext w:val="0"/>
        <w:keepLines w:val="0"/>
        <w:widowControl w:val="0"/>
        <w:shd w:val="clear" w:color="auto" w:fill="auto"/>
        <w:bidi w:val="0"/>
        <w:spacing w:before="0" w:after="0" w:line="262" w:lineRule="auto"/>
        <w:ind w:left="0" w:right="0" w:firstLine="700"/>
        <w:jc w:val="both"/>
      </w:pPr>
      <w:r>
        <w:rPr>
          <w:color w:val="000000"/>
          <w:spacing w:val="0"/>
          <w:w w:val="100"/>
          <w:position w:val="0"/>
          <w:shd w:val="clear" w:color="auto" w:fill="auto"/>
          <w:lang w:val="ru-RU" w:eastAsia="ru-RU" w:bidi="ru-RU"/>
        </w:rPr>
        <w:t>При проведении общественного обсуждения документов перспективного развития электроэнергетики доступ заинтересованных лиц к информации и документам, размещенным в соответствии с пунктами 27, 28, 61 и 63 настоящих Правил, для целей ознакомления с ними не должен быть обусловлен требованием регистрации указанных лиц на официальном сайте системного оператора в сети "Интернет" или специализированном портале.</w:t>
      </w:r>
    </w:p>
    <w:p>
      <w:pPr>
        <w:pStyle w:val="Style2"/>
        <w:keepNext w:val="0"/>
        <w:keepLines w:val="0"/>
        <w:widowControl w:val="0"/>
        <w:numPr>
          <w:ilvl w:val="0"/>
          <w:numId w:val="7"/>
        </w:numPr>
        <w:shd w:val="clear" w:color="auto" w:fill="auto"/>
        <w:tabs>
          <w:tab w:pos="1038" w:val="left"/>
        </w:tabs>
        <w:bidi w:val="0"/>
        <w:spacing w:before="0" w:after="540" w:line="262" w:lineRule="auto"/>
        <w:ind w:left="0" w:right="0" w:firstLine="700"/>
        <w:jc w:val="both"/>
      </w:pPr>
      <w:r>
        <w:rPr>
          <w:color w:val="000000"/>
          <w:spacing w:val="0"/>
          <w:w w:val="100"/>
          <w:position w:val="0"/>
          <w:shd w:val="clear" w:color="auto" w:fill="auto"/>
          <w:lang w:val="ru-RU" w:eastAsia="ru-RU" w:bidi="ru-RU"/>
        </w:rPr>
        <w:t>Информационное взаимодействие системного оператора с уполномоченным органом, иными федеральными органами исполнительной власти, Государственной корпорацией по атомной энергии "Росатом", исполнительными органами субъектов Российской Федерации, субъектами электроэнергетики, потребителями электрической энергии и иными лицами по вопросам разработки и утверждения документов перспективного развития электроэнергетики, предусмотренным настоящими Правилами, в том числе при сборе исходных данных, необходимых для разработки документов перспективного развития электроэнергетики, при проведении общественного обсуждения документов перспективного развития электроэнергетики, направлении в уполномоченный орган в соответствии с пунктами 25, 26, 30, 37, 40 и 62 настоящих Правил проектов соответствующих документов перспективного развития электроэнергетики (изменений к ним) и обосновывающих материалов к ним, направлении исполнительным органам субъектов Российской Федерации в соответствии с пунктом 65 настоящих Правил проекта схемы и программы развития и обосновывающих материалов к нему, получении от указанных органов в соответствии с пунктом 67 настоящих Правил результатов рассмотрения проекта схемы и программы развития и направлении системным оператором документов в соответствии с пунктами 68 и 69 настоящих Правил, а также при опубликовании утвержденных документов перспективного развития электроэнергетики и отчета о реализации схемы и программы развития может осуществляться с использованием официального сайта системного оператора в сети "Интернет" или специализированного портала.</w:t>
      </w:r>
    </w:p>
    <w:p>
      <w:pPr>
        <w:pStyle w:val="Style4"/>
        <w:keepNext w:val="0"/>
        <w:keepLines w:val="0"/>
        <w:widowControl w:val="0"/>
        <w:shd w:val="clear" w:color="auto" w:fill="auto"/>
        <w:bidi w:val="0"/>
        <w:spacing w:before="0" w:after="0" w:line="240" w:lineRule="auto"/>
        <w:ind w:left="704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Н28)</w:t>
      </w:r>
    </w:p>
    <w:p>
      <w:pPr>
        <w:pStyle w:val="Style2"/>
        <w:keepNext w:val="0"/>
        <w:keepLines w:val="0"/>
        <w:widowControl w:val="0"/>
        <w:shd w:val="clear" w:color="auto" w:fill="auto"/>
        <w:bidi w:val="0"/>
        <w:spacing w:before="0" w:after="0" w:line="264" w:lineRule="auto"/>
        <w:ind w:left="0" w:right="0" w:firstLine="700"/>
        <w:jc w:val="both"/>
      </w:pPr>
      <w:r>
        <w:rPr>
          <w:color w:val="000000"/>
          <w:spacing w:val="0"/>
          <w:w w:val="100"/>
          <w:position w:val="0"/>
          <w:shd w:val="clear" w:color="auto" w:fill="auto"/>
          <w:lang w:val="ru-RU" w:eastAsia="ru-RU" w:bidi="ru-RU"/>
        </w:rPr>
        <w:t>В случае использования для одной или нескольких из указанных целей специализированного портала технические требования и порядок доступа (подключения) указанных в абзаце первом настоящего пункта лиц к специализированному порталу, включая порядок регистрации, идентификации, аутентификации и авторизации пользователей в системе специализированного портала, устанавливаются системным оператором и размещаются им в открытом доступе на официальном сайте системного оператора в сети "Интернет" или специализированном портале.</w:t>
      </w:r>
    </w:p>
    <w:p>
      <w:pPr>
        <w:pStyle w:val="Style2"/>
        <w:keepNext w:val="0"/>
        <w:keepLines w:val="0"/>
        <w:widowControl w:val="0"/>
        <w:shd w:val="clear" w:color="auto" w:fill="auto"/>
        <w:bidi w:val="0"/>
        <w:spacing w:before="0" w:after="0" w:line="264" w:lineRule="auto"/>
        <w:ind w:left="0" w:right="0" w:firstLine="700"/>
        <w:jc w:val="both"/>
      </w:pPr>
      <w:r>
        <w:rPr>
          <w:color w:val="000000"/>
          <w:spacing w:val="0"/>
          <w:w w:val="100"/>
          <w:position w:val="0"/>
          <w:shd w:val="clear" w:color="auto" w:fill="auto"/>
          <w:lang w:val="ru-RU" w:eastAsia="ru-RU" w:bidi="ru-RU"/>
        </w:rPr>
        <w:t>Возможность доступа (подключения) к специализированному порталу для указанных целей предоставляется на безвозмездной основе.</w:t>
      </w:r>
    </w:p>
    <w:p>
      <w:pPr>
        <w:pStyle w:val="Style2"/>
        <w:keepNext w:val="0"/>
        <w:keepLines w:val="0"/>
        <w:widowControl w:val="0"/>
        <w:shd w:val="clear" w:color="auto" w:fill="auto"/>
        <w:bidi w:val="0"/>
        <w:spacing w:before="0" w:after="0" w:line="264" w:lineRule="auto"/>
        <w:ind w:left="0" w:right="0" w:firstLine="700"/>
        <w:jc w:val="both"/>
      </w:pPr>
      <w:r>
        <w:rPr>
          <w:color w:val="000000"/>
          <w:spacing w:val="0"/>
          <w:w w:val="100"/>
          <w:position w:val="0"/>
          <w:shd w:val="clear" w:color="auto" w:fill="auto"/>
          <w:lang w:val="ru-RU" w:eastAsia="ru-RU" w:bidi="ru-RU"/>
        </w:rPr>
        <w:t>При осуществлении взаимодействия, предусмотренного настоящим пунктом, с использованием специализированного портала системный оператор, указанные в абзаце первом настоящего пункта лица используют простую электронную подпись, при этом:</w:t>
      </w:r>
    </w:p>
    <w:p>
      <w:pPr>
        <w:pStyle w:val="Style2"/>
        <w:keepNext w:val="0"/>
        <w:keepLines w:val="0"/>
        <w:widowControl w:val="0"/>
        <w:shd w:val="clear" w:color="auto" w:fill="auto"/>
        <w:bidi w:val="0"/>
        <w:spacing w:before="0" w:after="0" w:line="264" w:lineRule="auto"/>
        <w:ind w:left="0" w:right="0" w:firstLine="700"/>
        <w:jc w:val="both"/>
      </w:pPr>
      <w:r>
        <w:rPr>
          <w:color w:val="000000"/>
          <w:spacing w:val="0"/>
          <w:w w:val="100"/>
          <w:position w:val="0"/>
          <w:shd w:val="clear" w:color="auto" w:fill="auto"/>
          <w:lang w:val="ru-RU" w:eastAsia="ru-RU" w:bidi="ru-RU"/>
        </w:rP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pPr>
        <w:pStyle w:val="Style2"/>
        <w:keepNext w:val="0"/>
        <w:keepLines w:val="0"/>
        <w:widowControl w:val="0"/>
        <w:shd w:val="clear" w:color="auto" w:fill="auto"/>
        <w:bidi w:val="0"/>
        <w:spacing w:before="0" w:after="0" w:line="264" w:lineRule="auto"/>
        <w:ind w:left="0" w:right="0" w:firstLine="700"/>
        <w:jc w:val="both"/>
      </w:pPr>
      <w:r>
        <w:rPr>
          <w:color w:val="000000"/>
          <w:spacing w:val="0"/>
          <w:w w:val="100"/>
          <w:position w:val="0"/>
          <w:shd w:val="clear" w:color="auto" w:fill="auto"/>
          <w:lang w:val="ru-RU" w:eastAsia="ru-RU" w:bidi="ru-RU"/>
        </w:rP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на основании соответствия учетных данных указанного лица в системе специализированного портала данным лица, подписывающего электронный документ;</w:t>
      </w:r>
    </w:p>
    <w:p>
      <w:pPr>
        <w:pStyle w:val="Style2"/>
        <w:keepNext w:val="0"/>
        <w:keepLines w:val="0"/>
        <w:widowControl w:val="0"/>
        <w:shd w:val="clear" w:color="auto" w:fill="auto"/>
        <w:bidi w:val="0"/>
        <w:spacing w:before="0" w:after="0" w:line="264" w:lineRule="auto"/>
        <w:ind w:left="0" w:right="0" w:firstLine="700"/>
        <w:jc w:val="both"/>
      </w:pPr>
      <w:r>
        <w:rPr>
          <w:color w:val="000000"/>
          <w:spacing w:val="0"/>
          <w:w w:val="100"/>
          <w:position w:val="0"/>
          <w:shd w:val="clear" w:color="auto" w:fill="auto"/>
          <w:lang w:val="ru-RU" w:eastAsia="ru-RU" w:bidi="ru-RU"/>
        </w:rPr>
        <w:t>указанное в абзаце шестом настоящего пункта соответствие устанавливается по идентификатору лица, закрепленному за ним в соответствии с порядком регистрации, идентификации, аутентификации и авторизации пользователей в системе специализированного портала, установленным системным оператором.</w:t>
      </w:r>
    </w:p>
    <w:p>
      <w:pPr>
        <w:pStyle w:val="Style2"/>
        <w:keepNext w:val="0"/>
        <w:keepLines w:val="0"/>
        <w:widowControl w:val="0"/>
        <w:shd w:val="clear" w:color="auto" w:fill="auto"/>
        <w:bidi w:val="0"/>
        <w:spacing w:before="0" w:after="0" w:line="264" w:lineRule="auto"/>
        <w:ind w:left="0" w:right="0" w:firstLine="700"/>
        <w:jc w:val="both"/>
      </w:pPr>
      <w:r>
        <w:rPr>
          <w:color w:val="000000"/>
          <w:spacing w:val="0"/>
          <w:w w:val="100"/>
          <w:position w:val="0"/>
          <w:shd w:val="clear" w:color="auto" w:fill="auto"/>
          <w:lang w:val="ru-RU" w:eastAsia="ru-RU" w:bidi="ru-RU"/>
        </w:rPr>
        <w:t>Системный оператор или уполномоченное им лицо, создающее ключ простой электронной подписи, и лицо, подписывающее электронный документ с использованием ключа простой электронной подписи, обязаны соблюдать его конфиденциальность.</w:t>
      </w:r>
    </w:p>
    <w:p>
      <w:pPr>
        <w:pStyle w:val="Style2"/>
        <w:keepNext w:val="0"/>
        <w:keepLines w:val="0"/>
        <w:widowControl w:val="0"/>
        <w:numPr>
          <w:ilvl w:val="0"/>
          <w:numId w:val="7"/>
        </w:numPr>
        <w:shd w:val="clear" w:color="auto" w:fill="auto"/>
        <w:tabs>
          <w:tab w:pos="1301" w:val="left"/>
        </w:tabs>
        <w:bidi w:val="0"/>
        <w:spacing w:before="0" w:after="0" w:line="264" w:lineRule="auto"/>
        <w:ind w:left="0" w:right="0" w:firstLine="700"/>
        <w:jc w:val="both"/>
      </w:pPr>
      <w:r>
        <w:rPr>
          <w:color w:val="000000"/>
          <w:spacing w:val="0"/>
          <w:w w:val="100"/>
          <w:position w:val="0"/>
          <w:shd w:val="clear" w:color="auto" w:fill="auto"/>
          <w:lang w:val="ru-RU" w:eastAsia="ru-RU" w:bidi="ru-RU"/>
        </w:rPr>
        <w:t>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pPr>
        <w:pStyle w:val="Style2"/>
        <w:keepNext w:val="0"/>
        <w:keepLines w:val="0"/>
        <w:widowControl w:val="0"/>
        <w:shd w:val="clear" w:color="auto" w:fill="auto"/>
        <w:bidi w:val="0"/>
        <w:spacing w:before="0" w:after="0" w:line="264" w:lineRule="auto"/>
        <w:ind w:left="0" w:right="0" w:firstLine="700"/>
        <w:jc w:val="both"/>
        <w:sectPr>
          <w:headerReference w:type="default" r:id="rId41"/>
          <w:footerReference w:type="default" r:id="rId42"/>
          <w:headerReference w:type="even" r:id="rId43"/>
          <w:footerReference w:type="even" r:id="rId44"/>
          <w:headerReference w:type="first" r:id="rId45"/>
          <w:footerReference w:type="first" r:id="rId46"/>
          <w:footnotePr>
            <w:pos w:val="pageBottom"/>
            <w:numFmt w:val="decimal"/>
            <w:numRestart w:val="continuous"/>
          </w:footnotePr>
          <w:pgSz w:w="11900" w:h="16840"/>
          <w:pgMar w:top="1322" w:right="1376" w:bottom="1079" w:left="1390" w:header="0" w:footer="3" w:gutter="0"/>
          <w:pgNumType w:start="8"/>
          <w:cols w:space="720"/>
          <w:noEndnote/>
          <w:titlePg/>
          <w:rtlGutter w:val="0"/>
          <w:docGrid w:linePitch="360"/>
        </w:sectPr>
      </w:pPr>
      <w:r>
        <w:rPr>
          <w:color w:val="000000"/>
          <w:spacing w:val="0"/>
          <w:w w:val="100"/>
          <w:position w:val="0"/>
          <w:shd w:val="clear" w:color="auto" w:fill="auto"/>
          <w:lang w:val="ru-RU" w:eastAsia="ru-RU" w:bidi="ru-RU"/>
        </w:rPr>
        <w:t>Днем окончания предусмотренных настоящими Правилами сроков, продолжительность которых определена как период до соответствующей календарной даты, является день, предшествующий наступлению такой даты.</w:t>
      </w:r>
    </w:p>
    <w:p>
      <w:pPr>
        <w:pStyle w:val="Style2"/>
        <w:keepNext w:val="0"/>
        <w:keepLines w:val="0"/>
        <w:widowControl w:val="0"/>
        <w:numPr>
          <w:ilvl w:val="0"/>
          <w:numId w:val="7"/>
        </w:numPr>
        <w:shd w:val="clear" w:color="auto" w:fill="auto"/>
        <w:tabs>
          <w:tab w:pos="366" w:val="left"/>
        </w:tabs>
        <w:bidi w:val="0"/>
        <w:spacing w:before="0" w:after="240" w:line="262" w:lineRule="auto"/>
        <w:ind w:left="0" w:right="0" w:firstLine="0"/>
        <w:jc w:val="center"/>
      </w:pPr>
      <w:r>
        <w:rPr>
          <w:color w:val="000000"/>
          <w:spacing w:val="0"/>
          <w:w w:val="100"/>
          <w:position w:val="0"/>
          <w:shd w:val="clear" w:color="auto" w:fill="auto"/>
          <w:lang w:val="ru-RU" w:eastAsia="ru-RU" w:bidi="ru-RU"/>
        </w:rPr>
        <w:t>Разработка и утверждение генеральной схемы</w:t>
      </w:r>
    </w:p>
    <w:p>
      <w:pPr>
        <w:pStyle w:val="Style2"/>
        <w:keepNext w:val="0"/>
        <w:keepLines w:val="0"/>
        <w:widowControl w:val="0"/>
        <w:numPr>
          <w:ilvl w:val="0"/>
          <w:numId w:val="15"/>
        </w:numPr>
        <w:shd w:val="clear" w:color="auto" w:fill="auto"/>
        <w:tabs>
          <w:tab w:pos="1172"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Генеральная схема разрабатывается на период продолжительностью 18 календарных лет, начиная с года, следующего за годом утверждения генеральной схемы (далее - долгосрочный период).</w:t>
      </w:r>
    </w:p>
    <w:p>
      <w:pPr>
        <w:pStyle w:val="Style2"/>
        <w:keepNext w:val="0"/>
        <w:keepLines w:val="0"/>
        <w:widowControl w:val="0"/>
        <w:shd w:val="clear" w:color="auto" w:fill="auto"/>
        <w:bidi w:val="0"/>
        <w:spacing w:before="0" w:after="0" w:line="262" w:lineRule="auto"/>
        <w:ind w:left="0" w:right="0" w:firstLine="720"/>
        <w:jc w:val="both"/>
      </w:pPr>
      <w:r>
        <w:rPr>
          <w:color w:val="000000"/>
          <w:spacing w:val="0"/>
          <w:w w:val="100"/>
          <w:position w:val="0"/>
          <w:shd w:val="clear" w:color="auto" w:fill="auto"/>
          <w:lang w:val="ru-RU" w:eastAsia="ru-RU" w:bidi="ru-RU"/>
        </w:rPr>
        <w:t>В соответствии с настоящими Правилами осуществляются разработка и утверждение генеральной схемы на долгосрочный период, который начинается с 1 января 2025 г., а также последующие долгосрочные периоды.</w:t>
      </w:r>
    </w:p>
    <w:p>
      <w:pPr>
        <w:pStyle w:val="Style2"/>
        <w:keepNext w:val="0"/>
        <w:keepLines w:val="0"/>
        <w:widowControl w:val="0"/>
        <w:shd w:val="clear" w:color="auto" w:fill="auto"/>
        <w:bidi w:val="0"/>
        <w:spacing w:before="0" w:after="0" w:line="262" w:lineRule="auto"/>
        <w:ind w:left="0" w:right="0" w:firstLine="720"/>
        <w:jc w:val="both"/>
      </w:pPr>
      <w:r>
        <w:rPr>
          <w:color w:val="000000"/>
          <w:spacing w:val="0"/>
          <w:w w:val="100"/>
          <w:position w:val="0"/>
          <w:shd w:val="clear" w:color="auto" w:fill="auto"/>
          <w:lang w:val="ru-RU" w:eastAsia="ru-RU" w:bidi="ru-RU"/>
        </w:rPr>
        <w:t>Генеральная схема утверждается Правительством Российской Федерации каждые 6 лет не позднее 1 декабря календарного года, предшествующего долгосрочному периоду, на который разработана генеральная схема.</w:t>
      </w:r>
    </w:p>
    <w:p>
      <w:pPr>
        <w:pStyle w:val="Style2"/>
        <w:keepNext w:val="0"/>
        <w:keepLines w:val="0"/>
        <w:widowControl w:val="0"/>
        <w:shd w:val="clear" w:color="auto" w:fill="auto"/>
        <w:bidi w:val="0"/>
        <w:spacing w:before="0" w:after="0" w:line="262" w:lineRule="auto"/>
        <w:ind w:left="0" w:right="0" w:firstLine="720"/>
        <w:jc w:val="both"/>
      </w:pPr>
      <w:r>
        <w:rPr>
          <w:color w:val="000000"/>
          <w:spacing w:val="0"/>
          <w:w w:val="100"/>
          <w:position w:val="0"/>
          <w:shd w:val="clear" w:color="auto" w:fill="auto"/>
          <w:lang w:val="ru-RU" w:eastAsia="ru-RU" w:bidi="ru-RU"/>
        </w:rPr>
        <w:t>Актуализация генеральной схемы осуществляется в соответствии с пунктами 33 - 42 настоящих Правил.</w:t>
      </w:r>
    </w:p>
    <w:p>
      <w:pPr>
        <w:pStyle w:val="Style2"/>
        <w:keepNext w:val="0"/>
        <w:keepLines w:val="0"/>
        <w:widowControl w:val="0"/>
        <w:shd w:val="clear" w:color="auto" w:fill="auto"/>
        <w:bidi w:val="0"/>
        <w:spacing w:before="0" w:after="0" w:line="262" w:lineRule="auto"/>
        <w:ind w:left="0" w:right="0" w:firstLine="720"/>
        <w:jc w:val="both"/>
      </w:pPr>
      <w:r>
        <w:rPr>
          <w:color w:val="000000"/>
          <w:spacing w:val="0"/>
          <w:w w:val="100"/>
          <w:position w:val="0"/>
          <w:shd w:val="clear" w:color="auto" w:fill="auto"/>
          <w:lang w:val="ru-RU" w:eastAsia="ru-RU" w:bidi="ru-RU"/>
        </w:rPr>
        <w:t>Отчет о реализации генеральной схемы разрабатывается каждые 3 года в рамках разработки генеральной схемы и в рамках ее актуализации в соответствии с пунктами 26 и 37 настоящих Правил.</w:t>
      </w:r>
    </w:p>
    <w:p>
      <w:pPr>
        <w:pStyle w:val="Style2"/>
        <w:keepNext w:val="0"/>
        <w:keepLines w:val="0"/>
        <w:widowControl w:val="0"/>
        <w:numPr>
          <w:ilvl w:val="0"/>
          <w:numId w:val="15"/>
        </w:numPr>
        <w:shd w:val="clear" w:color="auto" w:fill="auto"/>
        <w:tabs>
          <w:tab w:pos="1843"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Генеральная схема разрабатывается в целях:</w:t>
      </w:r>
    </w:p>
    <w:p>
      <w:pPr>
        <w:pStyle w:val="Style2"/>
        <w:keepNext w:val="0"/>
        <w:keepLines w:val="0"/>
        <w:widowControl w:val="0"/>
        <w:numPr>
          <w:ilvl w:val="0"/>
          <w:numId w:val="17"/>
        </w:numPr>
        <w:shd w:val="clear" w:color="auto" w:fill="auto"/>
        <w:tabs>
          <w:tab w:pos="1052" w:val="left"/>
        </w:tabs>
        <w:bidi w:val="0"/>
        <w:spacing w:before="0" w:after="0" w:line="262" w:lineRule="auto"/>
        <w:ind w:left="0" w:right="0" w:firstLine="720"/>
        <w:jc w:val="both"/>
      </w:pPr>
      <w:r>
        <w:rPr>
          <w:color w:val="000000"/>
          <w:spacing w:val="0"/>
          <w:w w:val="100"/>
          <w:position w:val="0"/>
          <w:shd w:val="clear" w:color="auto" w:fill="auto"/>
          <w:lang w:val="ru-RU" w:eastAsia="ru-RU" w:bidi="ru-RU"/>
        </w:rPr>
        <w:t>формирования рациональной структуры генерирующих мощностей и объектов электросетевого хозяйства, обеспечивающей перспективный баланс производства и потребления электрической энергии и мощности в Единой энергетической системе России (далее - ЕЭС России);</w:t>
      </w:r>
    </w:p>
    <w:p>
      <w:pPr>
        <w:pStyle w:val="Style2"/>
        <w:keepNext w:val="0"/>
        <w:keepLines w:val="0"/>
        <w:widowControl w:val="0"/>
        <w:numPr>
          <w:ilvl w:val="0"/>
          <w:numId w:val="17"/>
        </w:numPr>
        <w:shd w:val="clear" w:color="auto" w:fill="auto"/>
        <w:tabs>
          <w:tab w:pos="106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предотвращения прогнозируемых дефицитов электрической энергии и мощности наиболее эффективными способами с учетом прогнозируемых режимов работы электроэнергетических систем и необходимости обеспечения нормативного уровня балансовой надежности с обоснованием размещения объектов электроэнергетики по критерию минимизации совокупных дисконтированных затрат на производство, передачу и распределение электрической энергии (мощности) в долгосрочном периоде;</w:t>
      </w:r>
    </w:p>
    <w:p>
      <w:pPr>
        <w:pStyle w:val="Style2"/>
        <w:keepNext w:val="0"/>
        <w:keepLines w:val="0"/>
        <w:widowControl w:val="0"/>
        <w:numPr>
          <w:ilvl w:val="0"/>
          <w:numId w:val="17"/>
        </w:numPr>
        <w:shd w:val="clear" w:color="auto" w:fill="auto"/>
        <w:tabs>
          <w:tab w:pos="1062" w:val="left"/>
        </w:tabs>
        <w:bidi w:val="0"/>
        <w:spacing w:before="0" w:after="0" w:line="262" w:lineRule="auto"/>
        <w:ind w:left="0" w:right="0" w:firstLine="720"/>
        <w:jc w:val="both"/>
      </w:pPr>
      <w:r>
        <w:rPr>
          <w:color w:val="000000"/>
          <w:spacing w:val="0"/>
          <w:w w:val="100"/>
          <w:position w:val="0"/>
          <w:shd w:val="clear" w:color="auto" w:fill="auto"/>
          <w:lang w:val="ru-RU" w:eastAsia="ru-RU" w:bidi="ru-RU"/>
        </w:rPr>
        <w:t xml:space="preserve">определения основных направлений размещения линий электропередачи и энергорайонов размещения подстанций, относимых к межсистемным связям и необходимых для обеспечения баланса производства и потребления электрической энергии и мощности по синхронным зонам в составе ЕЭС России (далее - синхронная зона), а также для обеспечения нормального электроэнергетического режима работы ЕЭС России (технологически изолированных территориальных электроэнергетических систем) и выдачи мощности новых </w:t>
      </w:r>
      <w:r>
        <w:rPr>
          <w:color w:val="000000"/>
          <w:spacing w:val="0"/>
          <w:w w:val="100"/>
          <w:position w:val="0"/>
          <w:shd w:val="clear" w:color="auto" w:fill="auto"/>
          <w:lang w:val="ru-RU" w:eastAsia="ru-RU" w:bidi="ru-RU"/>
        </w:rPr>
        <w:t>электростанций, установленная генерирующая мощность которых соответствует параметрам, указанным в пункте 15 настоящих Правил.</w:t>
      </w:r>
    </w:p>
    <w:p>
      <w:pPr>
        <w:pStyle w:val="Style2"/>
        <w:keepNext w:val="0"/>
        <w:keepLines w:val="0"/>
        <w:widowControl w:val="0"/>
        <w:numPr>
          <w:ilvl w:val="0"/>
          <w:numId w:val="15"/>
        </w:numPr>
        <w:shd w:val="clear" w:color="auto" w:fill="auto"/>
        <w:tabs>
          <w:tab w:pos="1843" w:val="left"/>
        </w:tabs>
        <w:bidi w:val="0"/>
        <w:spacing w:before="0" w:after="0"/>
        <w:ind w:left="0" w:right="0" w:firstLine="720"/>
        <w:jc w:val="both"/>
      </w:pPr>
      <w:r>
        <w:rPr>
          <w:color w:val="000000"/>
          <w:spacing w:val="0"/>
          <w:w w:val="100"/>
          <w:position w:val="0"/>
          <w:shd w:val="clear" w:color="auto" w:fill="auto"/>
          <w:lang w:val="ru-RU" w:eastAsia="ru-RU" w:bidi="ru-RU"/>
        </w:rPr>
        <w:t>При разработке генеральной схемы учитываются:</w:t>
      </w:r>
    </w:p>
    <w:p>
      <w:pPr>
        <w:pStyle w:val="Style2"/>
        <w:keepNext w:val="0"/>
        <w:keepLines w:val="0"/>
        <w:widowControl w:val="0"/>
        <w:numPr>
          <w:ilvl w:val="0"/>
          <w:numId w:val="19"/>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энергетическая стратегия Российской Федерации;</w:t>
      </w:r>
    </w:p>
    <w:p>
      <w:pPr>
        <w:pStyle w:val="Style2"/>
        <w:keepNext w:val="0"/>
        <w:keepLines w:val="0"/>
        <w:widowControl w:val="0"/>
        <w:numPr>
          <w:ilvl w:val="0"/>
          <w:numId w:val="19"/>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прогноз социально-экономического развития Российской Федерации на долгосрочный период;</w:t>
      </w:r>
    </w:p>
    <w:p>
      <w:pPr>
        <w:pStyle w:val="Style2"/>
        <w:keepNext w:val="0"/>
        <w:keepLines w:val="0"/>
        <w:widowControl w:val="0"/>
        <w:numPr>
          <w:ilvl w:val="0"/>
          <w:numId w:val="19"/>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генеральные схемы в топливно-энергетических и транспортной отраслях, схемы и стратегии развития топливно-энергетических отраслей, стратегии развития энергомашиностроения, электротехнической промышленности, транспортной отрасли, прогноз научно</w:t>
        <w:softHyphen/>
        <w:t>технологического развития Российской Федерации, документы стратегического планирования в сфере обеспечения национальной безопасности Российской Федерации и требования законодательства Российской Федерации в области охраны окружающей среды;</w:t>
      </w:r>
    </w:p>
    <w:p>
      <w:pPr>
        <w:pStyle w:val="Style2"/>
        <w:keepNext w:val="0"/>
        <w:keepLines w:val="0"/>
        <w:widowControl w:val="0"/>
        <w:numPr>
          <w:ilvl w:val="0"/>
          <w:numId w:val="19"/>
        </w:numPr>
        <w:shd w:val="clear" w:color="auto" w:fill="auto"/>
        <w:tabs>
          <w:tab w:pos="1042" w:val="left"/>
        </w:tabs>
        <w:bidi w:val="0"/>
        <w:spacing w:before="0" w:after="0"/>
        <w:ind w:left="0" w:right="0" w:firstLine="720"/>
        <w:jc w:val="both"/>
      </w:pPr>
      <w:r>
        <w:rPr>
          <w:color w:val="000000"/>
          <w:spacing w:val="0"/>
          <w:w w:val="100"/>
          <w:position w:val="0"/>
          <w:shd w:val="clear" w:color="auto" w:fill="auto"/>
          <w:lang w:val="ru-RU" w:eastAsia="ru-RU" w:bidi="ru-RU"/>
        </w:rPr>
        <w:t>иные документы и сведения, предусмотренные настоящими Правилами и методическими указаниями по проектированию развития энергосистем.</w:t>
      </w:r>
    </w:p>
    <w:p>
      <w:pPr>
        <w:pStyle w:val="Style2"/>
        <w:keepNext w:val="0"/>
        <w:keepLines w:val="0"/>
        <w:widowControl w:val="0"/>
        <w:numPr>
          <w:ilvl w:val="0"/>
          <w:numId w:val="1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Генеральная схема разрабатывается для всей территории Российской Федерации с детализацией по каждой синхронной зоне, а также по каждой технологически изолированной территориальной электроэнергетической системе.</w:t>
      </w:r>
    </w:p>
    <w:p>
      <w:pPr>
        <w:pStyle w:val="Style2"/>
        <w:keepNext w:val="0"/>
        <w:keepLines w:val="0"/>
        <w:widowControl w:val="0"/>
        <w:numPr>
          <w:ilvl w:val="0"/>
          <w:numId w:val="15"/>
        </w:numPr>
        <w:shd w:val="clear" w:color="auto" w:fill="auto"/>
        <w:tabs>
          <w:tab w:pos="1843" w:val="left"/>
        </w:tabs>
        <w:bidi w:val="0"/>
        <w:spacing w:before="0" w:after="0"/>
        <w:ind w:left="0" w:right="0" w:firstLine="720"/>
        <w:jc w:val="both"/>
      </w:pPr>
      <w:r>
        <w:rPr>
          <w:color w:val="000000"/>
          <w:spacing w:val="0"/>
          <w:w w:val="100"/>
          <w:position w:val="0"/>
          <w:shd w:val="clear" w:color="auto" w:fill="auto"/>
          <w:lang w:val="ru-RU" w:eastAsia="ru-RU" w:bidi="ru-RU"/>
        </w:rPr>
        <w:t>Генеральная схема содержит:</w:t>
      </w:r>
    </w:p>
    <w:p>
      <w:pPr>
        <w:pStyle w:val="Style2"/>
        <w:keepNext w:val="0"/>
        <w:keepLines w:val="0"/>
        <w:widowControl w:val="0"/>
        <w:numPr>
          <w:ilvl w:val="0"/>
          <w:numId w:val="21"/>
        </w:numPr>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долгосрочный прогноз потребления электрической энергии и мощности по ЕЭС России, синхронным зонам и технологически изолированным территориальным электроэнергетическим системам на долгосрочный период (далее - долгосрочный прогноз потребления) с разбивкой по каждому году указанного периода;</w:t>
      </w:r>
    </w:p>
    <w:p>
      <w:pPr>
        <w:pStyle w:val="Style2"/>
        <w:keepNext w:val="0"/>
        <w:keepLines w:val="0"/>
        <w:widowControl w:val="0"/>
        <w:numPr>
          <w:ilvl w:val="0"/>
          <w:numId w:val="21"/>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балансы мощности и балансы электрической энергии по каждой синхронной зоне и каждой технологически изолированной территориальной электроэнергетической системе:</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 период, равный первым 12 годам долгосрочного периода, на который разработана генеральная схема, с указанием прогнозируемых величин отдельно для каждого календарного года, входящего в указанный период;</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на 18-й год (последний год соответствующего долгосрочного периода) - с указанием величины прогнозного потребления мощности и электрической энергии, установленной генерирующей мощности </w:t>
      </w:r>
      <w:r>
        <w:rPr>
          <w:color w:val="000000"/>
          <w:spacing w:val="0"/>
          <w:w w:val="100"/>
          <w:position w:val="0"/>
          <w:shd w:val="clear" w:color="auto" w:fill="auto"/>
          <w:lang w:val="ru-RU" w:eastAsia="ru-RU" w:bidi="ru-RU"/>
        </w:rPr>
        <w:t>объектов по производству электрической энергии и структуры производства электрической энергии;</w:t>
      </w:r>
    </w:p>
    <w:p>
      <w:pPr>
        <w:pStyle w:val="Style2"/>
        <w:keepNext w:val="0"/>
        <w:keepLines w:val="0"/>
        <w:widowControl w:val="0"/>
        <w:numPr>
          <w:ilvl w:val="0"/>
          <w:numId w:val="21"/>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перечень планируемых к строительству и вводу в эксплуатацию гидроэлектростанций и гидроаккумулирующих электрических станций, установленная генерирующая мощность которых в отношении каждой электростанции составляет 100 мегаватт и более, атомных электростанций (с указанием информации о месте расположения, количестве и типе энергоблоков) с разбивкой по каждому году долгосрочного периода;</w:t>
      </w:r>
    </w:p>
    <w:p>
      <w:pPr>
        <w:pStyle w:val="Style2"/>
        <w:keepNext w:val="0"/>
        <w:keepLines w:val="0"/>
        <w:widowControl w:val="0"/>
        <w:numPr>
          <w:ilvl w:val="0"/>
          <w:numId w:val="21"/>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перечень планируемых к строительству и вводу в эксплуатацию объектов по производству электрической энергии, в том числе функционирующих в режиме комбинированной выработки электрической и тепловой энергии (за исключением объектов, указанных в подпункте "в" настоящего пункта), установленная генерирующая мощность которых в отношении каждого объекта по производству электрической энергии составляет 100 мегаватт и более, на период с 1-го по 12-й год долгосрочного периода с разбивкой по каждому году такого периода;</w:t>
      </w:r>
    </w:p>
    <w:p>
      <w:pPr>
        <w:pStyle w:val="Style2"/>
        <w:keepNext w:val="0"/>
        <w:keepLines w:val="0"/>
        <w:widowControl w:val="0"/>
        <w:numPr>
          <w:ilvl w:val="0"/>
          <w:numId w:val="21"/>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перечень существующих атомных электростанций, гидроэлектростанций и гидроаккумулирующих электрических станций, в отношении которых в долгосрочном периоде планируется изменение установленной генерирующей мощности на 100 мегаватт и более в отношении каждой электростанции в течение одного календарного года, с разбивкой по каждому году долгосрочного периода;</w:t>
      </w:r>
    </w:p>
    <w:p>
      <w:pPr>
        <w:pStyle w:val="Style2"/>
        <w:keepNext w:val="0"/>
        <w:keepLines w:val="0"/>
        <w:widowControl w:val="0"/>
        <w:numPr>
          <w:ilvl w:val="0"/>
          <w:numId w:val="21"/>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перечень существующих объектов по производству электрической энергии, в том числе функционирующих в режиме комбинированной выработки электрической и тепловой энергии (за исключением объектов, указанных в подпункте "д" настоящего пункта), в отношении которых в долгосрочном периоде планируется изменение установленной генерирующей мощности на 100 мегаватт и более в отношении каждого объекта по производству электрической энергии в течение одного календарного года, на период с 1-го по 12-й год долгосрочного периода с разбивкой по каждому году такого периода;</w:t>
      </w:r>
    </w:p>
    <w:p>
      <w:pPr>
        <w:pStyle w:val="Style2"/>
        <w:keepNext w:val="0"/>
        <w:keepLines w:val="0"/>
        <w:widowControl w:val="0"/>
        <w:numPr>
          <w:ilvl w:val="0"/>
          <w:numId w:val="21"/>
        </w:numPr>
        <w:shd w:val="clear" w:color="auto" w:fill="auto"/>
        <w:tabs>
          <w:tab w:pos="1119" w:val="left"/>
        </w:tabs>
        <w:bidi w:val="0"/>
        <w:spacing w:before="0" w:after="0"/>
        <w:ind w:left="0" w:right="0" w:firstLine="720"/>
        <w:jc w:val="both"/>
        <w:sectPr>
          <w:headerReference w:type="default" r:id="rId47"/>
          <w:footerReference w:type="default" r:id="rId48"/>
          <w:headerReference w:type="even" r:id="rId49"/>
          <w:footerReference w:type="even" r:id="rId50"/>
          <w:footnotePr>
            <w:pos w:val="pageBottom"/>
            <w:numFmt w:val="decimal"/>
            <w:numRestart w:val="continuous"/>
          </w:footnotePr>
          <w:pgSz w:w="11900" w:h="16840"/>
          <w:pgMar w:top="1322" w:right="1376" w:bottom="1079" w:left="1390" w:header="894" w:footer="651" w:gutter="0"/>
          <w:pgNumType w:start="13"/>
          <w:cols w:space="720"/>
          <w:noEndnote/>
          <w:rtlGutter w:val="0"/>
          <w:docGrid w:linePitch="360"/>
        </w:sectPr>
      </w:pPr>
      <w:r>
        <w:rPr>
          <w:color w:val="000000"/>
          <w:spacing w:val="0"/>
          <w:w w:val="100"/>
          <w:position w:val="0"/>
          <w:shd w:val="clear" w:color="auto" w:fill="auto"/>
          <w:lang w:val="ru-RU" w:eastAsia="ru-RU" w:bidi="ru-RU"/>
        </w:rPr>
        <w:t xml:space="preserve">рациональную структуру генерирующих мощностей по синхронным зонам с разделением по видам используемых первичных энергетических ресурсов (атомные электростанции, гидроэлектростанции, гидроаккумулирующие электрические станции, тепловые электростанции, а также электростанции, функционирующие на основе использования возобновляемых источников энергии) для обеспечения потребностей </w:t>
      </w:r>
    </w:p>
    <w:p>
      <w:pPr>
        <w:pStyle w:val="Style2"/>
        <w:keepNext w:val="0"/>
        <w:keepLines w:val="0"/>
        <w:widowControl w:val="0"/>
        <w:shd w:val="clear" w:color="auto" w:fill="auto"/>
        <w:tabs>
          <w:tab w:pos="1119" w:val="left"/>
        </w:tabs>
        <w:bidi w:val="0"/>
        <w:spacing w:before="0" w:after="0"/>
        <w:ind w:left="0" w:right="0" w:firstLine="0"/>
        <w:jc w:val="both"/>
      </w:pPr>
      <w:r>
        <w:rPr>
          <w:color w:val="000000"/>
          <w:spacing w:val="0"/>
          <w:w w:val="100"/>
          <w:position w:val="0"/>
          <w:shd w:val="clear" w:color="auto" w:fill="auto"/>
          <w:lang w:val="ru-RU" w:eastAsia="ru-RU" w:bidi="ru-RU"/>
        </w:rPr>
        <w:t>экономики и населения Российской Федерации в электрической энергии и мощности на 18-й год (последний год долгосрочного периода);</w:t>
      </w:r>
    </w:p>
    <w:p>
      <w:pPr>
        <w:pStyle w:val="Style2"/>
        <w:keepNext w:val="0"/>
        <w:keepLines w:val="0"/>
        <w:widowControl w:val="0"/>
        <w:numPr>
          <w:ilvl w:val="0"/>
          <w:numId w:val="21"/>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перечень планируемых к строительству, реконструкции, вводу в эксплуатацию или выводу из эксплуатации линий электропередачи и подстанций, класс напряжения которых равен или превышает 330 киловольт для каждой синхронной зоны или 220 киловольт для технологически изолированных территориальных электроэнергетических систем, на период с 1-го по 12-й год долгосрочного периода с разбивкой по каждому году такого периода;</w:t>
      </w:r>
    </w:p>
    <w:p>
      <w:pPr>
        <w:pStyle w:val="Style2"/>
        <w:keepNext w:val="0"/>
        <w:keepLines w:val="0"/>
        <w:widowControl w:val="0"/>
        <w:numPr>
          <w:ilvl w:val="0"/>
          <w:numId w:val="21"/>
        </w:numPr>
        <w:shd w:val="clear" w:color="auto" w:fill="auto"/>
        <w:tabs>
          <w:tab w:pos="1076" w:val="left"/>
        </w:tabs>
        <w:bidi w:val="0"/>
        <w:spacing w:before="0" w:after="0"/>
        <w:ind w:left="0" w:right="0" w:firstLine="700"/>
        <w:jc w:val="both"/>
      </w:pPr>
      <w:r>
        <w:rPr>
          <w:color w:val="000000"/>
          <w:spacing w:val="0"/>
          <w:w w:val="100"/>
          <w:position w:val="0"/>
          <w:shd w:val="clear" w:color="auto" w:fill="auto"/>
          <w:lang w:val="ru-RU" w:eastAsia="ru-RU" w:bidi="ru-RU"/>
        </w:rPr>
        <w:t>перечень планируемых к строительству, реконструкции, вводу в эксплуатацию или выводу из эксплуатации линий электропередачи и подстанций, класс напряжения которых равен или превышает 220 киловольт, обеспечивающих выдачу мощности объектов по производству электрической энергии, указанных в подпунктах "в" - "е" настоящего пункта, на период с 1-го по 12-й год долгосрочного периода с разбивкой по каждому году такого периода;</w:t>
      </w:r>
    </w:p>
    <w:p>
      <w:pPr>
        <w:pStyle w:val="Style2"/>
        <w:keepNext w:val="0"/>
        <w:keepLines w:val="0"/>
        <w:widowControl w:val="0"/>
        <w:numPr>
          <w:ilvl w:val="0"/>
          <w:numId w:val="21"/>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сводные показатели потребности тепловых электростанций в органическом топливе (по видам топлива) на 6-й, 12-й и 18-й годы долгосрочного периода;</w:t>
      </w:r>
    </w:p>
    <w:p>
      <w:pPr>
        <w:pStyle w:val="Style2"/>
        <w:keepNext w:val="0"/>
        <w:keepLines w:val="0"/>
        <w:widowControl w:val="0"/>
        <w:numPr>
          <w:ilvl w:val="0"/>
          <w:numId w:val="21"/>
        </w:numPr>
        <w:shd w:val="clear" w:color="auto" w:fill="auto"/>
        <w:tabs>
          <w:tab w:pos="1057" w:val="left"/>
        </w:tabs>
        <w:bidi w:val="0"/>
        <w:spacing w:before="0" w:after="0"/>
        <w:ind w:left="0" w:right="0" w:firstLine="700"/>
        <w:jc w:val="both"/>
      </w:pPr>
      <w:r>
        <w:rPr>
          <w:color w:val="000000"/>
          <w:spacing w:val="0"/>
          <w:w w:val="100"/>
          <w:position w:val="0"/>
          <w:shd w:val="clear" w:color="auto" w:fill="auto"/>
          <w:lang w:val="ru-RU" w:eastAsia="ru-RU" w:bidi="ru-RU"/>
        </w:rPr>
        <w:t>сводные показатели воздействия на окружающую среду существующих и планируемых к строительству (реконструкции) тепловых электростанций, функционирующих на основе использования органического топлива, на 6-й, 12-й и 18-й годы долгосрочного периода;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 оценку экономических последствий реализации технических решений, предусмотренных генеральной схемой, содержащую:</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прогнозные объемы капитальных вложений в строительство (реконструкцию) объектов по производству электрической энергии, указанных в подпунктах "в" - "е" настоящего пункта, в целом по ЕЭС России с детализацией по типам таких объектов (по видам используемых первичных энергетических ресурсов);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прогнозные объемы капитальных вложений в развитие объектов электросетевого хозяйства, номинальный класс напряжения которых равен или превышает 330 киловольт для синхронных зон и 220 киловольт для технологически изолированных территориальных электроэнергетических систем, а также объектов электросетевого хозяйства, номинальный класс напряжения которых равен или превышает 220 киловольт, обеспечивающих выдачу мощности объектов по производству </w:t>
      </w:r>
      <w:r>
        <w:rPr>
          <w:color w:val="000000"/>
          <w:spacing w:val="0"/>
          <w:w w:val="100"/>
          <w:position w:val="0"/>
          <w:shd w:val="clear" w:color="auto" w:fill="auto"/>
          <w:lang w:val="ru-RU" w:eastAsia="ru-RU" w:bidi="ru-RU"/>
        </w:rPr>
        <w:t>электрической энергии, указанных в подпунктах "в" - "е" настоящего пункта;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оценку ценовых и тарифных последствий реализации технических решений, предусмотренных проектом генеральной схемы, на 6-й, 12-й и 18-й годы долгосрочного периода.</w:t>
      </w:r>
    </w:p>
    <w:p>
      <w:pPr>
        <w:pStyle w:val="Style2"/>
        <w:keepNext w:val="0"/>
        <w:keepLines w:val="0"/>
        <w:widowControl w:val="0"/>
        <w:numPr>
          <w:ilvl w:val="0"/>
          <w:numId w:val="15"/>
        </w:numPr>
        <w:shd w:val="clear" w:color="auto" w:fill="auto"/>
        <w:tabs>
          <w:tab w:pos="1172" w:val="left"/>
        </w:tabs>
        <w:bidi w:val="0"/>
        <w:spacing w:before="0" w:after="0"/>
        <w:ind w:left="0" w:right="0" w:firstLine="720"/>
        <w:jc w:val="both"/>
      </w:pPr>
      <w:r>
        <w:rPr>
          <w:color w:val="000000"/>
          <w:spacing w:val="0"/>
          <w:w w:val="100"/>
          <w:position w:val="0"/>
          <w:shd w:val="clear" w:color="auto" w:fill="auto"/>
          <w:lang w:val="ru-RU" w:eastAsia="ru-RU" w:bidi="ru-RU"/>
        </w:rPr>
        <w:t>Генеральная схема в отношении первых 6 лет долгосрочного периода должна соответствовать прогнозным показателям и решениям, принятым в проекте схемы и программы развития, разработанных и утверждаемых на соответствующий период.</w:t>
      </w:r>
    </w:p>
    <w:p>
      <w:pPr>
        <w:pStyle w:val="Style2"/>
        <w:keepNext w:val="0"/>
        <w:keepLines w:val="0"/>
        <w:widowControl w:val="0"/>
        <w:numPr>
          <w:ilvl w:val="0"/>
          <w:numId w:val="15"/>
        </w:numPr>
        <w:shd w:val="clear" w:color="auto" w:fill="auto"/>
        <w:tabs>
          <w:tab w:pos="1172" w:val="left"/>
        </w:tabs>
        <w:bidi w:val="0"/>
        <w:spacing w:before="0" w:after="0"/>
        <w:ind w:left="0" w:right="0" w:firstLine="720"/>
        <w:jc w:val="both"/>
      </w:pPr>
      <w:r>
        <w:rPr>
          <w:color w:val="000000"/>
          <w:spacing w:val="0"/>
          <w:w w:val="100"/>
          <w:position w:val="0"/>
          <w:shd w:val="clear" w:color="auto" w:fill="auto"/>
          <w:lang w:val="ru-RU" w:eastAsia="ru-RU" w:bidi="ru-RU"/>
        </w:rPr>
        <w:t>Одновременно с разработкой генеральной схемы системный оператор формирует комплект материалов, обосновывающих сведения, показатели и технические решения (далее - обосновывающие материалы), предусмотренные проектом генеральной схемы, содержащих:</w:t>
      </w:r>
    </w:p>
    <w:p>
      <w:pPr>
        <w:pStyle w:val="Style2"/>
        <w:keepNext w:val="0"/>
        <w:keepLines w:val="0"/>
        <w:widowControl w:val="0"/>
        <w:numPr>
          <w:ilvl w:val="0"/>
          <w:numId w:val="23"/>
        </w:numPr>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общую характеристику ЕЭС России и технологически изолированных территориальных электроэнергетических систем, включая информацию:</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 установленной генерирующей мощности существующих объектов по производству электрической энергии, ее структуре по видам используемых первичных энергетических ресурсов, о возрастной структуре генерирующего оборудования;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 объемах производства и потребления электрической энергии и мощности за период продолжительностью 5 календарных лет, предшествующих году формирования обосновывающих материалов (далее - ретроспективный период);</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о протяженности электрических сетей напряжением 330 - 750 киловольт и суммарной трансформаторной мощности подстанций с высшим классом напряжения 330 - 750 киловольт;</w:t>
      </w:r>
    </w:p>
    <w:p>
      <w:pPr>
        <w:pStyle w:val="Style2"/>
        <w:keepNext w:val="0"/>
        <w:keepLines w:val="0"/>
        <w:widowControl w:val="0"/>
        <w:numPr>
          <w:ilvl w:val="0"/>
          <w:numId w:val="23"/>
        </w:numPr>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анализ динамики потребления электрической энергии и мощности по ЕЭС России и технологически изолированным территориальным электроэнергетическим системам в ретроспективный период с указанием основных факторов, влияющих на динамику потребления электрической энергии и мощности, и наиболее крупных инвестиционных проектов;</w:t>
      </w:r>
    </w:p>
    <w:p>
      <w:pPr>
        <w:pStyle w:val="Style2"/>
        <w:keepNext w:val="0"/>
        <w:keepLines w:val="0"/>
        <w:widowControl w:val="0"/>
        <w:numPr>
          <w:ilvl w:val="0"/>
          <w:numId w:val="23"/>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показатели импортных (экспортных) поставок электрической энергии и мощности в ретроспективный период и прогноз импорта (экспорта) электрической энергии и мощности на период с 1-го по 12-й год долгосрочного периода с разбивкой по каждому году такого периода, а также на 18-й год долгосрочного периода;</w:t>
      </w:r>
    </w:p>
    <w:p>
      <w:pPr>
        <w:pStyle w:val="Style2"/>
        <w:keepNext w:val="0"/>
        <w:keepLines w:val="0"/>
        <w:widowControl w:val="0"/>
        <w:numPr>
          <w:ilvl w:val="0"/>
          <w:numId w:val="23"/>
        </w:numPr>
        <w:shd w:val="clear" w:color="auto" w:fill="auto"/>
        <w:tabs>
          <w:tab w:pos="1040" w:val="left"/>
        </w:tabs>
        <w:bidi w:val="0"/>
        <w:spacing w:before="0" w:after="0"/>
        <w:ind w:left="0" w:right="0" w:firstLine="720"/>
        <w:jc w:val="both"/>
        <w:sectPr>
          <w:headerReference w:type="default" r:id="rId51"/>
          <w:footerReference w:type="default" r:id="rId52"/>
          <w:headerReference w:type="even" r:id="rId53"/>
          <w:footerReference w:type="even" r:id="rId54"/>
          <w:footnotePr>
            <w:pos w:val="pageBottom"/>
            <w:numFmt w:val="decimal"/>
            <w:numRestart w:val="continuous"/>
          </w:footnotePr>
          <w:pgSz w:w="11900" w:h="16840"/>
          <w:pgMar w:top="1322" w:right="1376" w:bottom="1079" w:left="1390" w:header="0" w:footer="3" w:gutter="0"/>
          <w:pgNumType w:start="13"/>
          <w:cols w:space="720"/>
          <w:noEndnote/>
          <w:rtlGutter w:val="0"/>
          <w:docGrid w:linePitch="360"/>
        </w:sectPr>
      </w:pPr>
      <w:r>
        <w:rPr>
          <w:color w:val="000000"/>
          <w:spacing w:val="0"/>
          <w:w w:val="100"/>
          <w:position w:val="0"/>
          <w:shd w:val="clear" w:color="auto" w:fill="auto"/>
          <w:lang w:val="ru-RU" w:eastAsia="ru-RU" w:bidi="ru-RU"/>
        </w:rPr>
        <w:t xml:space="preserve">рациональную структуру генерирующих мощностей по синхронным зонам с разделением по видам используемых первичных </w:t>
      </w:r>
    </w:p>
    <w:p>
      <w:pPr>
        <w:pStyle w:val="Style2"/>
        <w:keepNext w:val="0"/>
        <w:keepLines w:val="0"/>
        <w:widowControl w:val="0"/>
        <w:shd w:val="clear" w:color="auto" w:fill="auto"/>
        <w:tabs>
          <w:tab w:pos="1040" w:val="left"/>
        </w:tabs>
        <w:bidi w:val="0"/>
        <w:spacing w:before="0" w:after="0"/>
        <w:ind w:left="0" w:right="0" w:firstLine="0"/>
        <w:jc w:val="both"/>
      </w:pPr>
      <w:r>
        <w:rPr>
          <w:color w:val="000000"/>
          <w:spacing w:val="0"/>
          <w:w w:val="100"/>
          <w:position w:val="0"/>
          <w:shd w:val="clear" w:color="auto" w:fill="auto"/>
          <w:lang w:val="ru-RU" w:eastAsia="ru-RU" w:bidi="ru-RU"/>
        </w:rPr>
        <w:t>энергетических ресурсов (атомные электростанции, гидроэлектростанции, гидроаккумулирующие электрические станции, тепловые электростанции, а также электростанции, функционирующие на основе использования возобновляемых источников энергии) для обеспечения потребностей экономики и населения Российской Федерации в электрической энергии и мощности на период с 7-го по 12-й год долгосрочного периода с разбивкой по каждому году такого периода;</w:t>
      </w:r>
    </w:p>
    <w:p>
      <w:pPr>
        <w:pStyle w:val="Style2"/>
        <w:keepNext w:val="0"/>
        <w:keepLines w:val="0"/>
        <w:widowControl w:val="0"/>
        <w:numPr>
          <w:ilvl w:val="0"/>
          <w:numId w:val="23"/>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результаты расчетов балансовой надежности ЕЭС России на период с 1-го по 12-й год долгосрочного периода с разбивкой по каждому году такого периода и на 18-й год долгосрочного периода;</w:t>
      </w:r>
    </w:p>
    <w:p>
      <w:pPr>
        <w:pStyle w:val="Style2"/>
        <w:keepNext w:val="0"/>
        <w:keepLines w:val="0"/>
        <w:widowControl w:val="0"/>
        <w:numPr>
          <w:ilvl w:val="0"/>
          <w:numId w:val="23"/>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результаты расчетов электроэнергетических режимов и статической устойчивости и технико-экономическое обоснование размещения отдельных объектов электроэнергетики в случаях, если такое обоснование требуется в соответствии с методическими указаниями по проектированию развития энергосистем;</w:t>
      </w:r>
    </w:p>
    <w:p>
      <w:pPr>
        <w:pStyle w:val="Style2"/>
        <w:keepNext w:val="0"/>
        <w:keepLines w:val="0"/>
        <w:widowControl w:val="0"/>
        <w:numPr>
          <w:ilvl w:val="0"/>
          <w:numId w:val="23"/>
        </w:numPr>
        <w:shd w:val="clear" w:color="auto" w:fill="auto"/>
        <w:tabs>
          <w:tab w:pos="1119" w:val="left"/>
        </w:tabs>
        <w:bidi w:val="0"/>
        <w:spacing w:before="0" w:after="0"/>
        <w:ind w:left="0" w:right="0" w:firstLine="700"/>
        <w:jc w:val="both"/>
      </w:pPr>
      <w:r>
        <w:rPr>
          <w:color w:val="000000"/>
          <w:spacing w:val="0"/>
          <w:w w:val="100"/>
          <w:position w:val="0"/>
          <w:shd w:val="clear" w:color="auto" w:fill="auto"/>
          <w:lang w:val="ru-RU" w:eastAsia="ru-RU" w:bidi="ru-RU"/>
        </w:rPr>
        <w:t>результаты расчета прогнозной потребности тепловых электростанций в органическом топливе на 6-й, 12-й и 18-й годы долгосрочного периода;</w:t>
      </w:r>
    </w:p>
    <w:p>
      <w:pPr>
        <w:pStyle w:val="Style2"/>
        <w:keepNext w:val="0"/>
        <w:keepLines w:val="0"/>
        <w:widowControl w:val="0"/>
        <w:numPr>
          <w:ilvl w:val="0"/>
          <w:numId w:val="23"/>
        </w:numPr>
        <w:shd w:val="clear" w:color="auto" w:fill="auto"/>
        <w:tabs>
          <w:tab w:pos="1033" w:val="left"/>
        </w:tabs>
        <w:bidi w:val="0"/>
        <w:spacing w:before="0" w:after="0"/>
        <w:ind w:left="0" w:right="0" w:firstLine="700"/>
        <w:jc w:val="both"/>
      </w:pPr>
      <w:r>
        <w:rPr>
          <w:color w:val="000000"/>
          <w:spacing w:val="0"/>
          <w:w w:val="100"/>
          <w:position w:val="0"/>
          <w:shd w:val="clear" w:color="auto" w:fill="auto"/>
          <w:lang w:val="ru-RU" w:eastAsia="ru-RU" w:bidi="ru-RU"/>
        </w:rPr>
        <w:t>результаты расчетов по оценке воздействия развития существующих и планируемых к строительству (реконструкции) тепловых электростанций на окружающую среду на 6-й, 12-й и 18-й годы долгосрочного периода;</w:t>
      </w:r>
    </w:p>
    <w:p>
      <w:pPr>
        <w:pStyle w:val="Style2"/>
        <w:keepNext w:val="0"/>
        <w:keepLines w:val="0"/>
        <w:widowControl w:val="0"/>
        <w:numPr>
          <w:ilvl w:val="0"/>
          <w:numId w:val="23"/>
        </w:numPr>
        <w:shd w:val="clear" w:color="auto" w:fill="auto"/>
        <w:tabs>
          <w:tab w:pos="1076" w:val="left"/>
        </w:tabs>
        <w:bidi w:val="0"/>
        <w:spacing w:before="0" w:after="0"/>
        <w:ind w:left="0" w:right="0" w:firstLine="700"/>
        <w:jc w:val="both"/>
      </w:pPr>
      <w:r>
        <w:rPr>
          <w:color w:val="000000"/>
          <w:spacing w:val="0"/>
          <w:w w:val="100"/>
          <w:position w:val="0"/>
          <w:shd w:val="clear" w:color="auto" w:fill="auto"/>
          <w:lang w:val="ru-RU" w:eastAsia="ru-RU" w:bidi="ru-RU"/>
        </w:rPr>
        <w:t>оценку прогнозных объемов капитальных вложений, необходимых для реализации технических решений по развитию генерирующих мощностей (с разделением по видам используемых первичных энергетических ресурсов) и строительству (реконструкции) объектов электросетевого хозяйства, состав и параметры которых соответствуют структуре генерирующих мощностей и объектов электросетевого хозяйства, определенных проектом генеральной схемы, в целом по ЕЭС России по каждому 6-летнему интервалу в пределах долгосрочного периода;</w:t>
      </w:r>
    </w:p>
    <w:p>
      <w:pPr>
        <w:pStyle w:val="Style2"/>
        <w:keepNext w:val="0"/>
        <w:keepLines w:val="0"/>
        <w:widowControl w:val="0"/>
        <w:numPr>
          <w:ilvl w:val="0"/>
          <w:numId w:val="23"/>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результаты расчетов по оценке ценовых и тарифных последствий реализации технических решений, предусмотренных проектом генеральной схемы, на 6-й, 12-й и 18-й годы долгосрочного периода;</w:t>
      </w:r>
    </w:p>
    <w:p>
      <w:pPr>
        <w:pStyle w:val="Style2"/>
        <w:keepNext w:val="0"/>
        <w:keepLines w:val="0"/>
        <w:widowControl w:val="0"/>
        <w:numPr>
          <w:ilvl w:val="0"/>
          <w:numId w:val="23"/>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 xml:space="preserve">карты-схемы развития ЕЭС России и технологически изолированных территориальных электроэнергетических систем с указанием объектов электроэнергетики, состав и параметры которых соответствуют структуре генерирующих мощностей и объектов </w:t>
      </w:r>
      <w:r>
        <w:rPr>
          <w:color w:val="000000"/>
          <w:spacing w:val="0"/>
          <w:w w:val="100"/>
          <w:position w:val="0"/>
          <w:shd w:val="clear" w:color="auto" w:fill="auto"/>
          <w:lang w:val="ru-RU" w:eastAsia="ru-RU" w:bidi="ru-RU"/>
        </w:rPr>
        <w:t>электросетевого хозяйства, определенных проектом генеральной схемы на 6-й, 12-й и 18-й годы долгосрочного периода.</w:t>
      </w:r>
    </w:p>
    <w:p>
      <w:pPr>
        <w:pStyle w:val="Style2"/>
        <w:keepNext w:val="0"/>
        <w:keepLines w:val="0"/>
        <w:widowControl w:val="0"/>
        <w:numPr>
          <w:ilvl w:val="0"/>
          <w:numId w:val="1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Разработка генеральной схемы осуществляется на основе исходных данных, предоставляемых системному оператору федеральными органами исполнительной власти, Государственной корпорацией по атомной энергии "Росатом", исполнительными органами субъектов Российской Федерации, субъектами электроэнергетики и потребителями электрической энергии в соответствии с пунктами 5-7и19-21 настоящих Правил.</w:t>
      </w:r>
    </w:p>
    <w:p>
      <w:pPr>
        <w:pStyle w:val="Style2"/>
        <w:keepNext w:val="0"/>
        <w:keepLines w:val="0"/>
        <w:widowControl w:val="0"/>
        <w:numPr>
          <w:ilvl w:val="0"/>
          <w:numId w:val="15"/>
        </w:numPr>
        <w:shd w:val="clear" w:color="auto" w:fill="auto"/>
        <w:tabs>
          <w:tab w:pos="1172"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служба государственной статистики ежегодно, до 1 июня, обеспечивает предоставление системному оператору официальной статистической информации о передаче, распределении и потреблении электрической энергии по субъектам Российской Федерации с разделением по видам экономической деятельности за предшествующий календарный год.</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Государственная корпорация по атомной энергии "Росатом" 1 раз в 6 лет, начиная с 2023 года, до 1 сентября, а также 1 раз в 6 лет, начиная с 2027 года, до 10 февраля, предоставляет системному оператору сведения о динамике изменения установленной генерирующей мощности атомных электростанций в долгосрочный период, на который разрабатывается (актуализируется) генеральная схема, в том числе о планах по вводу в эксплуатацию и выводу из эксплуатации энергоблоков атомных электростанций.</w:t>
      </w:r>
    </w:p>
    <w:p>
      <w:pPr>
        <w:pStyle w:val="Style2"/>
        <w:keepNext w:val="0"/>
        <w:keepLines w:val="0"/>
        <w:widowControl w:val="0"/>
        <w:numPr>
          <w:ilvl w:val="0"/>
          <w:numId w:val="15"/>
        </w:numPr>
        <w:shd w:val="clear" w:color="auto" w:fill="auto"/>
        <w:tabs>
          <w:tab w:pos="1172" w:val="left"/>
        </w:tabs>
        <w:bidi w:val="0"/>
        <w:spacing w:before="0" w:after="0"/>
        <w:ind w:left="0" w:right="0" w:firstLine="720"/>
        <w:jc w:val="both"/>
      </w:pPr>
      <w:r>
        <w:rPr>
          <w:color w:val="000000"/>
          <w:spacing w:val="0"/>
          <w:w w:val="100"/>
          <w:position w:val="0"/>
          <w:shd w:val="clear" w:color="auto" w:fill="auto"/>
          <w:lang w:val="ru-RU" w:eastAsia="ru-RU" w:bidi="ru-RU"/>
        </w:rPr>
        <w:t>Исполнительные органы субъектов Российской Федерации предоставляют системному оператору:</w:t>
      </w:r>
    </w:p>
    <w:p>
      <w:pPr>
        <w:pStyle w:val="Style2"/>
        <w:keepNext w:val="0"/>
        <w:keepLines w:val="0"/>
        <w:widowControl w:val="0"/>
        <w:numPr>
          <w:ilvl w:val="0"/>
          <w:numId w:val="25"/>
        </w:numPr>
        <w:shd w:val="clear" w:color="auto" w:fill="auto"/>
        <w:tabs>
          <w:tab w:pos="1098" w:val="left"/>
        </w:tabs>
        <w:bidi w:val="0"/>
        <w:spacing w:before="0" w:after="0"/>
        <w:ind w:left="0" w:right="0" w:firstLine="720"/>
        <w:jc w:val="both"/>
        <w:sectPr>
          <w:headerReference w:type="default" r:id="rId55"/>
          <w:footerReference w:type="default" r:id="rId56"/>
          <w:headerReference w:type="even" r:id="rId57"/>
          <w:footerReference w:type="even" r:id="rId58"/>
          <w:footnotePr>
            <w:pos w:val="pageBottom"/>
            <w:numFmt w:val="decimal"/>
            <w:numRestart w:val="continuous"/>
          </w:footnotePr>
          <w:pgSz w:w="11900" w:h="16840"/>
          <w:pgMar w:top="1322" w:right="1376" w:bottom="1079" w:left="1390" w:header="894" w:footer="651" w:gutter="0"/>
          <w:pgNumType w:start="18"/>
          <w:cols w:space="720"/>
          <w:noEndnote/>
          <w:rtlGutter w:val="0"/>
          <w:docGrid w:linePitch="360"/>
        </w:sectPr>
      </w:pPr>
      <w:r>
        <w:rPr>
          <w:color w:val="000000"/>
          <w:spacing w:val="0"/>
          <w:w w:val="100"/>
          <w:position w:val="0"/>
          <w:shd w:val="clear" w:color="auto" w:fill="auto"/>
          <w:lang w:val="ru-RU" w:eastAsia="ru-RU" w:bidi="ru-RU"/>
        </w:rPr>
        <w:t>1 раз в 3 года, начиная с 2023 года, до 1 марта 1-го года соответствующего 3-летнего периода начиная с 2023 года, сведения о реализуемых и планируемых к реализации на территории субъекта Российской Федерации в течение долгосрочного периода инвестиционных проектах, в том числе о создании новых производств (за исключением строительства объектов электроэнергетики), расширении, реконструкции, модернизации, консервации или выводе из эксплуатации производственных мощностей на действующих предприятиях потребителей электрической энергии, в отношении инвестиционных проектов потребителей электрической энергии, предполагающих технологическое присоединение к электрическим сетям энергопринимающих устройств, для которых в соответствии с критериями, установленными Правилами технологического присоединения энергопринимающих устройств потребителей электрической энергии,</w:t>
      </w:r>
    </w:p>
    <w:p>
      <w:pPr>
        <w:pStyle w:val="Style2"/>
        <w:keepNext w:val="0"/>
        <w:keepLines w:val="0"/>
        <w:widowControl w:val="0"/>
        <w:shd w:val="clear" w:color="auto" w:fill="auto"/>
        <w:tabs>
          <w:tab w:pos="4666" w:val="left"/>
          <w:tab w:pos="4944" w:val="left"/>
          <w:tab w:pos="6336" w:val="left"/>
          <w:tab w:pos="7104" w:val="left"/>
          <w:tab w:pos="8078" w:val="left"/>
        </w:tabs>
        <w:bidi w:val="0"/>
        <w:spacing w:before="0" w:after="0"/>
        <w:ind w:left="0" w:right="0" w:firstLine="0"/>
        <w:jc w:val="both"/>
      </w:pPr>
      <w:r>
        <w:rPr>
          <w:color w:val="000000"/>
          <w:spacing w:val="0"/>
          <w:w w:val="100"/>
          <w:position w:val="0"/>
          <w:shd w:val="clear" w:color="auto" w:fill="auto"/>
          <w:lang w:val="ru-RU" w:eastAsia="ru-RU" w:bidi="ru-RU"/>
        </w:rPr>
        <w:t>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w:t>
        <w:tab/>
        <w:t>и</w:t>
        <w:tab/>
        <w:t>оказания</w:t>
        <w:tab/>
        <w:t>этих</w:t>
        <w:tab/>
        <w:t>услуг,</w:t>
        <w:tab/>
        <w:t>Правил</w:t>
      </w:r>
    </w:p>
    <w:p>
      <w:pPr>
        <w:pStyle w:val="Style2"/>
        <w:keepNext w:val="0"/>
        <w:keepLines w:val="0"/>
        <w:widowControl w:val="0"/>
        <w:shd w:val="clear" w:color="auto" w:fill="auto"/>
        <w:tabs>
          <w:tab w:pos="4666" w:val="left"/>
          <w:tab w:pos="4944" w:val="left"/>
          <w:tab w:pos="6336" w:val="left"/>
          <w:tab w:pos="7104" w:val="left"/>
          <w:tab w:pos="8078" w:val="left"/>
        </w:tabs>
        <w:bidi w:val="0"/>
        <w:spacing w:before="0" w:after="0"/>
        <w:ind w:left="0" w:right="0" w:firstLine="0"/>
        <w:jc w:val="both"/>
      </w:pPr>
      <w:r>
        <w:rPr>
          <w:color w:val="000000"/>
          <w:spacing w:val="0"/>
          <w:w w:val="100"/>
          <w:position w:val="0"/>
          <w:shd w:val="clear" w:color="auto" w:fill="auto"/>
          <w:lang w:val="ru-RU" w:eastAsia="ru-RU" w:bidi="ru-RU"/>
        </w:rPr>
        <w:t>не дискриминационного доступа к услугам по оперативно-диспетчерскому управлению в электроэнергетике</w:t>
        <w:tab/>
        <w:t>и</w:t>
        <w:tab/>
        <w:t>оказания</w:t>
        <w:tab/>
        <w:t>этих</w:t>
        <w:tab/>
        <w:t>услуг,</w:t>
        <w:tab/>
        <w:t>Правил</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требуется разработка схемы внешнего электроснабжения энергопринимающих устройств;</w:t>
      </w:r>
    </w:p>
    <w:p>
      <w:pPr>
        <w:pStyle w:val="Style2"/>
        <w:keepNext w:val="0"/>
        <w:keepLines w:val="0"/>
        <w:widowControl w:val="0"/>
        <w:numPr>
          <w:ilvl w:val="0"/>
          <w:numId w:val="25"/>
        </w:numPr>
        <w:shd w:val="clear" w:color="auto" w:fill="auto"/>
        <w:tabs>
          <w:tab w:pos="1075" w:val="left"/>
        </w:tabs>
        <w:bidi w:val="0"/>
        <w:spacing w:before="0" w:after="0"/>
        <w:ind w:left="0" w:right="0" w:firstLine="700"/>
        <w:jc w:val="both"/>
      </w:pPr>
      <w:r>
        <w:rPr>
          <w:color w:val="000000"/>
          <w:spacing w:val="0"/>
          <w:w w:val="100"/>
          <w:position w:val="0"/>
          <w:shd w:val="clear" w:color="auto" w:fill="auto"/>
          <w:lang w:val="ru-RU" w:eastAsia="ru-RU" w:bidi="ru-RU"/>
        </w:rPr>
        <w:t>ежегодно, до 1 июня,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реестр генерирующих объектов, функционирующих на основе использования возобновляемых источников энергии.</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Предоставление исполнительными органами субъектов Российской Федерации системному оператору исходных данных, указанных в пункте 20 настоящих Правил, осуществляется с соблюдением форм и форматов предоставления исходных данных, учитываемых при разработке документов перспективного развития электроэнергетики, утвержденных уполномоченным органом.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Исходные данные предоставляются исполнительными органами субъектов Российской Федерации в электронном виде по адресу электронной почты системного оператора, указанному на официальном сайте системного оператора в сети "Интернет", с использованием усиленной квалифицированной электронной подписи и (или) посредством почтового отправления по адресу системного оператора на электронном носителе с сопроводительным письмом за подписью уполномоченного должностного лица. В случае, указанном в абзаце четвертом пункта 6 </w:t>
      </w:r>
      <w:r>
        <w:rPr>
          <w:color w:val="000000"/>
          <w:spacing w:val="0"/>
          <w:w w:val="100"/>
          <w:position w:val="0"/>
          <w:shd w:val="clear" w:color="auto" w:fill="auto"/>
          <w:lang w:val="ru-RU" w:eastAsia="ru-RU" w:bidi="ru-RU"/>
        </w:rPr>
        <w:t>настоящих Правил, предоставление исходных данных осуществляется с использованием специализированного портала.</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до 1 мая года, предшествующего году утверждения генеральной схемы, направляет в уполномоченный орган для согласования предложения по значениям технико-экономических показателей и ограничений, подлежащих в соответствии с методическими указаниями по проектированию развития энергосистем учету при формировании рациональной структуры генерирующих мощностей, проведении технико-экономического обоснования и оценке ценовых и тарифных последствий реализации технических решений. Уполномоченный орган до 1 июня года, предшествующего году утверждения генеральной схемы, согласовывает значения таких показателей и ограничений либо направляет системному оператору скорректированные значения соответствующих показателей и ограничений для целей их использования при разработке генеральной схемы.</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до 1 ноября года, предшествующего году утверждения генеральной схемы, в соответствии с методическими указаниями по разработке прогноза потребления электрической энергии и мощности на долгосрочный период, утверждаемыми уполномоченным органом, разрабатывает и направляет в уполномоченный орган проект долгосрочного прогноза потребления.</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орган не позднее 1 декабря года, предшествующего году утверждения генеральной схемы, направляет проект долгосрочного прогноза потребления на рассмотрение Правительственной комиссии по вопросам развития электроэнергетики, образованной в соответствии с постановлением Правительства Российской Федерации от 29 сентября 2008 г. № 726 "О Правительственной комиссии по вопросам развития электроэнергетики" (далее - Комиссия).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 результатам рассмотрения проекта долгосрочного прогноза потребления Комиссия принимает решение об одобрении указанного проекта в части показателей на период с 7-го по 18-й год долгосрочного периода, на который он разработан, либо о направлении предложений по доработке проекта долгосрочного прогноза потребления. Решение Комиссии, принятое по результатам рассмотрения проекта долгосрочного прогноза потребления, направляется в уполномоченный орган и системному оператору в течение 3 рабочих дней со дня его принятия.</w:t>
      </w:r>
    </w:p>
    <w:p>
      <w:pPr>
        <w:pStyle w:val="Style2"/>
        <w:keepNext w:val="0"/>
        <w:keepLines w:val="0"/>
        <w:widowControl w:val="0"/>
        <w:shd w:val="clear" w:color="auto" w:fill="auto"/>
        <w:bidi w:val="0"/>
        <w:spacing w:before="0" w:after="0"/>
        <w:ind w:left="0" w:right="0" w:firstLine="700"/>
        <w:jc w:val="both"/>
        <w:sectPr>
          <w:headerReference w:type="default" r:id="rId59"/>
          <w:footerReference w:type="default" r:id="rId60"/>
          <w:headerReference w:type="even" r:id="rId61"/>
          <w:footerReference w:type="even" r:id="rId62"/>
          <w:headerReference w:type="first" r:id="rId63"/>
          <w:footerReference w:type="first" r:id="rId64"/>
          <w:footnotePr>
            <w:pos w:val="pageBottom"/>
            <w:numFmt w:val="decimal"/>
            <w:numRestart w:val="continuous"/>
          </w:footnotePr>
          <w:pgSz w:w="11900" w:h="16840"/>
          <w:pgMar w:top="1322" w:right="1376" w:bottom="1079" w:left="1390" w:header="0" w:footer="3" w:gutter="0"/>
          <w:pgNumType w:start="17"/>
          <w:cols w:space="720"/>
          <w:noEndnote/>
          <w:titlePg/>
          <w:rtlGutter w:val="0"/>
          <w:docGrid w:linePitch="360"/>
        </w:sectPr>
      </w:pPr>
      <w:r>
        <w:rPr>
          <w:color w:val="000000"/>
          <w:spacing w:val="0"/>
          <w:w w:val="100"/>
          <w:position w:val="0"/>
          <w:shd w:val="clear" w:color="auto" w:fill="auto"/>
          <w:lang w:val="ru-RU" w:eastAsia="ru-RU" w:bidi="ru-RU"/>
        </w:rPr>
        <w:t xml:space="preserve">При получении от Комиссии предложений по доработке проекта долгосрочного прогноза потребления системный оператор дорабатывает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его и направляет проект долгосрочного прогноза потребления в уполномоченный орган в целях повторного вынесения на рассмотрение Комиссии. По результатам рассмотрения доработанного проекта долгосрочного прогноза потребления Комиссия принимает и направляет в уполномоченный орган и системному оператору решение в соответствии с абзацем вторым настоящего пункта.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неполучении от Комиссии до 1 февраля года утверждения генеральной схемы решения об одобрении проекта долгосрочного прогноза потребления разработка генеральной схемы осуществляется на основе долгосрочного прогноза потребления, представленного на рассмотрение Комиссии в соответствии с абзацем первым или третьим настоящего пункта.</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разрабатывает и до 1 августа года утверждения генеральной схемы направляет в уполномоченный орган проект генеральной схемы с приложением комплекта обосновывающих материалов к нему, указанного в пункте 17 настоящих Правил.</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Долгосрочный прогноз потребления, включаемый в проект генеральной схемы, в части первых 6 лет долгосрочного периода, на который он разработан, должен соответствовать среднесрочному прогнозу потребления электрической энергии и мощности, одобренному уполномоченным органом в соответствии с пунктом 56 настоящих Правил при разработке схемы и программы развития на соответствующий период, за исключением случаев актуализации генеральной схемы.</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Одновременно с направлением в уполномоченный орган проекта генеральной схемы в соответствии с пунктом 25 настоящих Правил системный оператор представляет в уполномоченный орган проект сформированного им отчета о реализации генеральной схемы, утвержденной на предшествующий долгосрочный период.</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Отчет о реализации генеральной схемы содержит:</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 фактических показателей годового потребления электрической энергии и максимального потребления мощности в ЕЭС России и технологически изолированных территориальных электроэнергетических системах за 3 года, предшествующих году формирования отчета о реализации генеральной схемы, с указанием выявленных факторов и основных причин отклонений фактических показателей от их прогнозных значений, предусмотренных в утвержденной генеральной схеме;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информацию о запланированных в утвержденной генеральной схеме и фактически реализованных объемах ввода в эксплуатацию и вывода из эксплуатации генерирующих мощностей за период от года начала разработки генеральной схемы до года, предшествующего году формирования отчета о ее реализации, с описанием основных причин выявленных отклонений;</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информацию о запланированной в утвержденной генеральной схеме и фактической структуре установленной генерирующей мощности объектов по производству электрической энергии (по видам используемых первичных энергетических ресурсов) по ЕЭС России по состоянию на 1 января года формирования отчета о реализации генеральной схемы с описанием выявленных отклонений;</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информацию о запланированных в утвержденной генеральной схеме и фактически реализованных мероприятиях по развитию электрических сетей за период от года начала разработки генеральной схемы до года, предшествующего году формирования отчета о ее реализации, с описанием основных причин выявленных отклонений.</w:t>
      </w:r>
    </w:p>
    <w:p>
      <w:pPr>
        <w:pStyle w:val="Style2"/>
        <w:keepNext w:val="0"/>
        <w:keepLines w:val="0"/>
        <w:widowControl w:val="0"/>
        <w:numPr>
          <w:ilvl w:val="0"/>
          <w:numId w:val="27"/>
        </w:numPr>
        <w:shd w:val="clear" w:color="auto" w:fill="auto"/>
        <w:tabs>
          <w:tab w:pos="1167" w:val="left"/>
        </w:tabs>
        <w:bidi w:val="0"/>
        <w:spacing w:before="0" w:after="0"/>
        <w:ind w:left="0" w:right="0" w:firstLine="700"/>
        <w:jc w:val="both"/>
      </w:pPr>
      <w:r>
        <w:rPr>
          <w:color w:val="000000"/>
          <w:spacing w:val="0"/>
          <w:w w:val="100"/>
          <w:position w:val="0"/>
          <w:shd w:val="clear" w:color="auto" w:fill="auto"/>
          <w:lang w:val="ru-RU" w:eastAsia="ru-RU" w:bidi="ru-RU"/>
        </w:rPr>
        <w:t>Для проведения общественного обсуждения генеральной схемы системный оператор не позднее 20 августа года утверждения генеральной схемы размещает в открытом доступе на официальном сайте системного оператора в сети "Интернет" или специализированном портале: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проект генеральной схемы;</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уведомление о размещении проекта генеральной схемы для проведения общественного обсуждения с указанием срока, в течение которого принимаются замечания и предложения участников общественного обсуждения и который составляет 30 дней, и информации о способе (способах) представления замечаний и предложений.</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 размещении проекта генеральной схемы для проведения общественного обсуждения системный оператор в письменной форме уведомляет уполномоченный орган не позднее 2-го рабочего дня со дня такого размещения.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Системный оператор не позднее 20 августа года утверждения генеральной схемы также направляет раздел проекта генеральной схемы, содержащий информацию, указанную в подпункте "м" пункта 15 настоящих Правил, и обосновывающие материалы к нему, указанные в подпунктах "и" и "к" пункта 17 настоящих Правил, в Федеральную антимонопольную службу.</w:t>
      </w:r>
    </w:p>
    <w:p>
      <w:pPr>
        <w:pStyle w:val="Style2"/>
        <w:keepNext w:val="0"/>
        <w:keepLines w:val="0"/>
        <w:widowControl w:val="0"/>
        <w:numPr>
          <w:ilvl w:val="0"/>
          <w:numId w:val="27"/>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После завершения общественного обсуждения генеральной схемы системный оператор в течение 30 дней со дня, следующего за днем завершения такого общественного обсуждения, рассматривает замечания и предложения к проекту генеральной схемы, поступившие в установленный срок, формирует сводку замечаний и предложений, поступивших в рамках такого общественного обсуждения, и размещает на официальном сайте системного оператора в сети "Интернет" или специализированном портале в открытом доступе:</w:t>
      </w:r>
    </w:p>
    <w:p>
      <w:pPr>
        <w:pStyle w:val="Style2"/>
        <w:keepNext w:val="0"/>
        <w:keepLines w:val="0"/>
        <w:widowControl w:val="0"/>
        <w:numPr>
          <w:ilvl w:val="0"/>
          <w:numId w:val="29"/>
        </w:numPr>
        <w:shd w:val="clear" w:color="auto" w:fill="auto"/>
        <w:tabs>
          <w:tab w:pos="1063" w:val="left"/>
        </w:tabs>
        <w:bidi w:val="0"/>
        <w:spacing w:before="0" w:after="0"/>
        <w:ind w:left="0" w:right="0" w:firstLine="700"/>
        <w:jc w:val="both"/>
      </w:pPr>
      <w:r>
        <w:rPr>
          <w:color w:val="000000"/>
          <w:spacing w:val="0"/>
          <w:w w:val="100"/>
          <w:position w:val="0"/>
          <w:shd w:val="clear" w:color="auto" w:fill="auto"/>
          <w:lang w:val="ru-RU" w:eastAsia="ru-RU" w:bidi="ru-RU"/>
        </w:rPr>
        <w:t>сводку замечаний и предложений к проекту генеральной схемы, поступивших в рамках ее общественного обсуждения, с указанием позиции системного оператора по ним;</w:t>
      </w:r>
    </w:p>
    <w:p>
      <w:pPr>
        <w:pStyle w:val="Style2"/>
        <w:keepNext w:val="0"/>
        <w:keepLines w:val="0"/>
        <w:widowControl w:val="0"/>
        <w:numPr>
          <w:ilvl w:val="0"/>
          <w:numId w:val="29"/>
        </w:numPr>
        <w:shd w:val="clear" w:color="auto" w:fill="auto"/>
        <w:tabs>
          <w:tab w:pos="1063" w:val="left"/>
        </w:tabs>
        <w:bidi w:val="0"/>
        <w:spacing w:before="0" w:after="0"/>
        <w:ind w:left="0" w:right="0" w:firstLine="700"/>
        <w:jc w:val="both"/>
      </w:pPr>
      <w:r>
        <w:rPr>
          <w:color w:val="000000"/>
          <w:spacing w:val="0"/>
          <w:w w:val="100"/>
          <w:position w:val="0"/>
          <w:shd w:val="clear" w:color="auto" w:fill="auto"/>
          <w:lang w:val="ru-RU" w:eastAsia="ru-RU" w:bidi="ru-RU"/>
        </w:rPr>
        <w:t>проект генеральной схемы, доработанный по результатам ее общественного обсуждения.</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орган не позднее 20 августа года утверждения генеральной схемы направляет полученный от системного оператора проект генеральной схемы и проект распоряжения Правительства Российской Федерации об утверждении генеральной схемы на рассмотрение и согласование в Министерство экономического развития Российской Федерации и Государственную корпорацию по атомной энергии "Росатом".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Министерство экономического развития Российской Федерации, Государственная корпорация по атомной энергии "Росатом" в течение 10 рабочих дней рассматривают указанные документы, полученные от уполномоченного органа, и согласовывают их либо направляют в адрес уполномоченного органа в электронном виде замечания, подписанные руководителем (заместителем руководителя) Министерства экономического развития Российской Федерации, Государственной корпорации по атомной энергии "Росатом" с использованием усиленной квалифицированной электронной подписи.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 случае получения от Министерства экономического развития Российской Федерации и (или) Государственной корпорации по атомной энергии "Росатом" замечаний к проекту генеральной схемы уполномоченный орган направляет указанные замечания системному оператору в течение 2 рабочих дней со дня их получения. Системный оператор в течение 15 рабочих дней рассматривает полученные замечания и направляет в уполномоченный орган позицию системного оператора в отношении каждого замечания Министерства экономического развития </w:t>
      </w:r>
      <w:r>
        <w:rPr>
          <w:color w:val="000000"/>
          <w:spacing w:val="0"/>
          <w:w w:val="100"/>
          <w:position w:val="0"/>
          <w:shd w:val="clear" w:color="auto" w:fill="auto"/>
          <w:lang w:val="ru-RU" w:eastAsia="ru-RU" w:bidi="ru-RU"/>
        </w:rPr>
        <w:t>Российской Федерации и Государственной корпорации по атомной энергии "Росатом".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Замечания Министерства экономического развития Российской Федерации и (или) Государственной корпорации по атомной энергии "Росатом" к проекту распоряжения Правительства Российской Федерации об утверждении генеральной схемы рассматриваются уполномоченным органом в соответствии с Регламентом Правительства Российской Федерации, утвержденным постановлением Правительства Российской Федерации от 1 июня 2004 г. № 260 "О Регламенте Правительства Российской Федерации и Положении об Аппарате Правительства Российской Федерации".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наличии разногласий по проекту генеральной схемы между уполномоченным органом и Министерством экономического развития Российской Федерации и (или) Государственной корпорацией по атомной энергии "Росатом" уполномоченный орган обеспечивает обсуждение таких разногласий с представителями Министерства экономического развития Российской Федерации, Государственной корпорации по атомной энергии "Росатом" и системного оператора в рамках согласительного совещания, по результатам которого составляется протокол.</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Неурегулированные разногласия по проекту генеральной схемы рассматриваются на заседании Комиссии. Результаты рассмотрения разногласий по проекту генеральной схемы оформляются протоколом заседания Комиссии.</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дорабатывает проект генеральной схемы по результатам ее общественного обсуждения, согласования с Министерством экономического развития Российской Федерации и Государственной корпорацией по атомной энергии "Росатом", а также рассмотрения разногласий по проекту генеральной схемы на заседании Комиссии и не позднее 20 октября года утверждения генеральной схемы направляет доработанный проект генеральной схемы в уполномоченный орган.</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орган не позднее 1 ноября года утверждения генеральной схемы направляет в Правительство Российской Федерации проект генеральной схемы и проект распоряжения Правительства Российской Федерации о ее утверждении, доработанные в соответствии с пунктами 28 - 30 настоящих Правил.</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 xml:space="preserve">Правительство Российской Федерации до 1 декабря года утверждения генеральной схемы рассматривает проект генеральной схемы и проект распоряжения Правительства Российской Федерации о ее </w:t>
      </w:r>
      <w:r>
        <w:rPr>
          <w:color w:val="000000"/>
          <w:spacing w:val="0"/>
          <w:w w:val="100"/>
          <w:position w:val="0"/>
          <w:shd w:val="clear" w:color="auto" w:fill="auto"/>
          <w:lang w:val="ru-RU" w:eastAsia="ru-RU" w:bidi="ru-RU"/>
        </w:rPr>
        <w:t>утверждении, представленные уполномоченным органом, и утверждает генеральную схему на очередной долгосрочный период.</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Актуализация генеральной схемы осуществляется однократно в течение долгосрочного периода, на который утверждена генеральная схема.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Изменения в генеральную схему, вносимые по результатам ее актуализации, утверждаются Правительством Российской Федерации до 1 декабря 3-го года долгосрочного периода, на который утверждена генеральная схема (далее - год актуализации генеральной схемы).</w:t>
      </w:r>
    </w:p>
    <w:p>
      <w:pPr>
        <w:pStyle w:val="Style2"/>
        <w:keepNext w:val="0"/>
        <w:keepLines w:val="0"/>
        <w:widowControl w:val="0"/>
        <w:numPr>
          <w:ilvl w:val="0"/>
          <w:numId w:val="27"/>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При актуализации генеральной схемы период времени, на который разработана и утверждена генеральная схема, не изменяется, актуализации подлежат положения генеральной схемы в части периода с 4-го по 18-й год включительно долгосрочного периода.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Долгосрочный прогноз потребления, принятый в составе утвержденной генеральной схемы, при актуализации генеральной схемы не пересматривается.</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Для актуализации генеральной схемы системный оператор до 1 февраля года актуализации генеральной схемы направляет в уполномоченный орган для согласования предложения по значениям технико-экономических показателей и ограничений, подлежащих в соответствии с методическими указаниями по проектированию развития энергосистем учету при формировании рациональной структуры генерирующих мощностей, проведении технике-экономического обоснования и оценке ценовых и тарифных последствий реализации технических решений. Уполномоченный орган до 1 марта года актуализации генеральной схемы согласовывает значения таких показателей и ограничений либо направляет системному оператору скорректированные значения соответствующих показателей и ограничений для целей их использования при актуализации генеральной схемы.</w:t>
      </w:r>
    </w:p>
    <w:p>
      <w:pPr>
        <w:pStyle w:val="Style2"/>
        <w:keepNext w:val="0"/>
        <w:keepLines w:val="0"/>
        <w:widowControl w:val="0"/>
        <w:numPr>
          <w:ilvl w:val="0"/>
          <w:numId w:val="27"/>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Субъекты электроэнергетики и потребители электрической энергии предоставляют системному оператору исходные данные, необходимые для актуализации генеральной схемы, в соответствии с пунктами 6, 7 и 9 настоящих Правил.</w:t>
      </w:r>
    </w:p>
    <w:p>
      <w:pPr>
        <w:pStyle w:val="Style2"/>
        <w:keepNext w:val="0"/>
        <w:keepLines w:val="0"/>
        <w:widowControl w:val="0"/>
        <w:numPr>
          <w:ilvl w:val="0"/>
          <w:numId w:val="27"/>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 xml:space="preserve">Системный оператор до 1 августа года актуализации генеральной схемы разрабатывает и направляет в уполномоченный орган проект изменений, вносимых в генеральную схему (далее - проект изменений в генеральную схему), с приложением комплекта обосновывающих </w:t>
      </w:r>
      <w:r>
        <w:rPr>
          <w:color w:val="000000"/>
          <w:spacing w:val="0"/>
          <w:w w:val="100"/>
          <w:position w:val="0"/>
          <w:shd w:val="clear" w:color="auto" w:fill="auto"/>
          <w:lang w:val="ru-RU" w:eastAsia="ru-RU" w:bidi="ru-RU"/>
        </w:rPr>
        <w:t>материалов к нему, указанных в подпунктах "а", "г" - "л" пункта 17 настоящих Правил.</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Одновременно с проектом изменений в генеральную схему системный оператор представляет в уполномоченный орган проект сформированного им отчета о реализации актуализируемой генеральной схемы, содержащий информацию, предусмотренную пунктом 26 настоящих Правил, за период от года утверждения генеральной схемы до года, предшествующего году формирования отчета о ее реализации.</w:t>
      </w:r>
    </w:p>
    <w:p>
      <w:pPr>
        <w:pStyle w:val="Style2"/>
        <w:keepNext w:val="0"/>
        <w:keepLines w:val="0"/>
        <w:widowControl w:val="0"/>
        <w:numPr>
          <w:ilvl w:val="0"/>
          <w:numId w:val="27"/>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не позднее 20 августа года актуализации генеральной схемы организовывает и проводит общественное обсуждение проекта изменений в генеральную схему в соответствии с пунктами 27 и 28 настоящих Правил.</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орган до 20 августа года актуализации генеральной схемы направляет полученный от системного оператора проект изменений в генеральную схему и проект распоряжения Правительства Российской Федерации об их утверждении на рассмотрение и согласование в Министерство экономического развития Российской Федерации и Государственную корпорацию по атомной энергии "Росатом".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Согласование Министерством экономического развития Российской Федерации и Государственной корпорацией по атомной энергии "Росатом" проекта изменений в генеральную схему и проекта распоряжения Правительства Российской Федерации об их утверждении, а также урегулирование разногласий по замечаниям Министерства экономического развития Российской Федерации и Государственной корпорации по атомной энергии "Росатом" к указанным проектам и рассмотрение неурегулированных разногласий Комиссией осуществляются в порядке, предусмотренном пунктом 29 настоящих Правил.</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sectPr>
          <w:headerReference w:type="default" r:id="rId65"/>
          <w:footerReference w:type="default" r:id="rId66"/>
          <w:headerReference w:type="even" r:id="rId67"/>
          <w:footerReference w:type="even" r:id="rId68"/>
          <w:headerReference w:type="first" r:id="rId69"/>
          <w:footerReference w:type="first" r:id="rId70"/>
          <w:footnotePr>
            <w:pos w:val="pageBottom"/>
            <w:numFmt w:val="decimal"/>
            <w:numRestart w:val="continuous"/>
          </w:footnotePr>
          <w:pgSz w:w="11900" w:h="16840"/>
          <w:pgMar w:top="1322" w:right="1376" w:bottom="1079" w:left="1390" w:header="0" w:footer="3" w:gutter="0"/>
          <w:cols w:space="720"/>
          <w:noEndnote/>
          <w:titlePg/>
          <w:rtlGutter w:val="0"/>
          <w:docGrid w:linePitch="360"/>
        </w:sectPr>
      </w:pPr>
      <w:r>
        <w:rPr>
          <w:color w:val="000000"/>
          <w:spacing w:val="0"/>
          <w:w w:val="100"/>
          <w:position w:val="0"/>
          <w:shd w:val="clear" w:color="auto" w:fill="auto"/>
          <w:lang w:val="ru-RU" w:eastAsia="ru-RU" w:bidi="ru-RU"/>
        </w:rPr>
        <w:t>Системный оператор дорабатывает проект изменений в генеральную схему по результатам его общественного обсуждения, согласования с Министерством экономического развития Российской Федерации и Государственной корпорацией по атомной энергии "Росатом", а также рассмотрения разногласий на заседании Комиссии и не позднее 20 октября года актуализации генеральной схемы направляет в уполномоченный орган доработанный проект изменений в генеральную схему и проект распоряжения Правительства Российской Федерации об их утверждении.</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орган не позднее 1 ноября года актуализации генеральной схемы направляет в Правительство Российской Федерации проект изменений в генеральную схему и проект распоряжения Правительства Российской Федерации об их утверждении, доработанные в соответствии с пунктом 40 настоящих Правил.</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Правительство Российской Федерации до 1 декабря года актуализации генеральной схемы рассматривает представленный уполномоченным органом проект изменений в генеральную схему и утверждает изменения в генеральную схему.</w:t>
      </w:r>
    </w:p>
    <w:p>
      <w:pPr>
        <w:pStyle w:val="Style2"/>
        <w:keepNext w:val="0"/>
        <w:keepLines w:val="0"/>
        <w:widowControl w:val="0"/>
        <w:numPr>
          <w:ilvl w:val="0"/>
          <w:numId w:val="27"/>
        </w:numPr>
        <w:shd w:val="clear" w:color="auto" w:fill="auto"/>
        <w:tabs>
          <w:tab w:pos="1172" w:val="left"/>
        </w:tabs>
        <w:bidi w:val="0"/>
        <w:spacing w:before="0" w:after="300"/>
        <w:ind w:left="0" w:right="0" w:firstLine="700"/>
        <w:jc w:val="both"/>
      </w:pPr>
      <w:r>
        <w:rPr>
          <w:color w:val="000000"/>
          <w:spacing w:val="0"/>
          <w:w w:val="100"/>
          <w:position w:val="0"/>
          <w:shd w:val="clear" w:color="auto" w:fill="auto"/>
          <w:lang w:val="ru-RU" w:eastAsia="ru-RU" w:bidi="ru-RU"/>
        </w:rPr>
        <w:t>Системный оператор в течение 5 рабочих дней со дня официального опубликования распоряжения Правительства Российской Федерации об утверждении генеральной схемы (изменений в генеральную схему) дополнительно размещает утвержденную генеральную схему (утвержденные изменения в генеральную схему) в электронном виде на официальном сайте системного оператора в сети "Интернет" или специализированном портале.</w:t>
      </w:r>
    </w:p>
    <w:p>
      <w:pPr>
        <w:pStyle w:val="Style2"/>
        <w:keepNext w:val="0"/>
        <w:keepLines w:val="0"/>
        <w:widowControl w:val="0"/>
        <w:numPr>
          <w:ilvl w:val="0"/>
          <w:numId w:val="31"/>
        </w:numPr>
        <w:shd w:val="clear" w:color="auto" w:fill="auto"/>
        <w:tabs>
          <w:tab w:pos="462" w:val="left"/>
        </w:tabs>
        <w:bidi w:val="0"/>
        <w:spacing w:before="0" w:after="300"/>
        <w:ind w:left="0" w:right="0" w:firstLine="0"/>
        <w:jc w:val="center"/>
      </w:pPr>
      <w:r>
        <w:rPr>
          <w:color w:val="000000"/>
          <w:spacing w:val="0"/>
          <w:w w:val="100"/>
          <w:position w:val="0"/>
          <w:shd w:val="clear" w:color="auto" w:fill="auto"/>
          <w:lang w:val="ru-RU" w:eastAsia="ru-RU" w:bidi="ru-RU"/>
        </w:rPr>
        <w:t>Разработка и утверждение схемы и программы развития</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Схема и программа развития разрабатываются системным оператором и утверждаются уполномоченным органом на период реализации продолжительностью 6 календарных лет, начиная с года, следующего за годом утверждения схемы и программы развития (далее - среднесрочный период).</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Схема и программа развития на период с 2023 по 2028 год включительно разрабатываются системным оператором и утверждаются уполномоченным органом с учетом особенностей, предусмотренных настоящим разделом.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Схемы и программы развития на последующие среднесрочные периоды разрабатываются системным оператором и утверждаются уполномоченным органом ежегодно, до 1 декабря.</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Схема и программа развития разрабатываются для ЕЭС России, а начиная с 2024 года - для ЕЭС России и технологически изолированных территориальных электроэнергетических систем.</w:t>
      </w:r>
    </w:p>
    <w:p>
      <w:pPr>
        <w:pStyle w:val="Style2"/>
        <w:keepNext w:val="0"/>
        <w:keepLines w:val="0"/>
        <w:widowControl w:val="0"/>
        <w:shd w:val="clear" w:color="auto" w:fill="auto"/>
        <w:bidi w:val="0"/>
        <w:spacing w:before="0" w:after="0"/>
        <w:ind w:left="0" w:right="0" w:firstLine="700"/>
        <w:jc w:val="both"/>
        <w:sectPr>
          <w:headerReference w:type="default" r:id="rId71"/>
          <w:footerReference w:type="default" r:id="rId72"/>
          <w:headerReference w:type="even" r:id="rId73"/>
          <w:footerReference w:type="even" r:id="rId74"/>
          <w:footnotePr>
            <w:pos w:val="pageBottom"/>
            <w:numFmt w:val="decimal"/>
            <w:numRestart w:val="continuous"/>
          </w:footnotePr>
          <w:pgSz w:w="11900" w:h="16840"/>
          <w:pgMar w:top="1322" w:right="1376" w:bottom="1079" w:left="1390" w:header="894" w:footer="651" w:gutter="0"/>
          <w:pgNumType w:start="28"/>
          <w:cols w:space="720"/>
          <w:noEndnote/>
          <w:rtlGutter w:val="0"/>
          <w:docGrid w:linePitch="360"/>
        </w:sectPr>
      </w:pPr>
      <w:r>
        <w:rPr>
          <w:color w:val="000000"/>
          <w:spacing w:val="0"/>
          <w:w w:val="100"/>
          <w:position w:val="0"/>
          <w:shd w:val="clear" w:color="auto" w:fill="auto"/>
          <w:lang w:val="ru-RU" w:eastAsia="ru-RU" w:bidi="ru-RU"/>
        </w:rPr>
        <w:t xml:space="preserve">Положения раздела I настоящих Правил и настоящего раздела, относящиеся к технологически изолированным территориальным электроэнергетическим системам, при разработке и утверждении в 2023 году схем и программ развития на среднесрочные периоды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 2023 по 2028 год включительно и с 2024 по 2029 год включительно применению не подлежат.</w:t>
      </w:r>
    </w:p>
    <w:p>
      <w:pPr>
        <w:pStyle w:val="Style2"/>
        <w:keepNext w:val="0"/>
        <w:keepLines w:val="0"/>
        <w:widowControl w:val="0"/>
        <w:numPr>
          <w:ilvl w:val="0"/>
          <w:numId w:val="27"/>
        </w:numPr>
        <w:shd w:val="clear" w:color="auto" w:fill="auto"/>
        <w:tabs>
          <w:tab w:pos="1828" w:val="left"/>
        </w:tabs>
        <w:bidi w:val="0"/>
        <w:spacing w:before="0" w:after="0"/>
        <w:ind w:left="0" w:right="0" w:firstLine="700"/>
        <w:jc w:val="both"/>
      </w:pPr>
      <w:r>
        <w:rPr>
          <w:color w:val="000000"/>
          <w:spacing w:val="0"/>
          <w:w w:val="100"/>
          <w:position w:val="0"/>
          <w:shd w:val="clear" w:color="auto" w:fill="auto"/>
          <w:lang w:val="ru-RU" w:eastAsia="ru-RU" w:bidi="ru-RU"/>
        </w:rPr>
        <w:t>Схема и программа развития разрабатываются в целях:</w:t>
      </w:r>
    </w:p>
    <w:p>
      <w:pPr>
        <w:pStyle w:val="Style2"/>
        <w:keepNext w:val="0"/>
        <w:keepLines w:val="0"/>
        <w:widowControl w:val="0"/>
        <w:numPr>
          <w:ilvl w:val="0"/>
          <w:numId w:val="33"/>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формирования состава объектов по производству электрической энергии и мощности для обеспечения удовлетворения прогнозируемой потребности в электрической энергии и мощности в ЕЭС России и технологически изолированных территориальных электроэнергетических системах в среднесрочный период, предотвращения прогнозируемых дефицитов электрической энергии и мощности с учетом прогнозируемых режимов работы электроэнергетических систем при работе в схемно</w:t>
        <w:softHyphen/>
        <w:t>режимных и режимно-балансовых условиях, определенных методическими указаниями по проектированию развития энергосистем, необходимого технологического резерва генерирующих мощностей и основных технологических ограничений перетоков электрической энергии и мощности;</w:t>
      </w:r>
    </w:p>
    <w:p>
      <w:pPr>
        <w:pStyle w:val="Style2"/>
        <w:keepNext w:val="0"/>
        <w:keepLines w:val="0"/>
        <w:widowControl w:val="0"/>
        <w:numPr>
          <w:ilvl w:val="0"/>
          <w:numId w:val="33"/>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определения решений по размещению линий электропередачи и подстанций классом напряжения ПО киловольт и выше, необходимых для обеспечения удовлетворения прогнозируемой потребности в электрической энергии и мощности по электроэнергетическим системам в среднесрочный период, а также обеспечения нахождения параметров электроэнергетического режима работы ЕЭС России, отдельных ее частей и технологически изолированных территориальных электроэнергетических систем в области допустимых значений.</w:t>
      </w:r>
    </w:p>
    <w:p>
      <w:pPr>
        <w:pStyle w:val="Style2"/>
        <w:keepNext w:val="0"/>
        <w:keepLines w:val="0"/>
        <w:widowControl w:val="0"/>
        <w:numPr>
          <w:ilvl w:val="0"/>
          <w:numId w:val="27"/>
        </w:numPr>
        <w:shd w:val="clear" w:color="auto" w:fill="auto"/>
        <w:tabs>
          <w:tab w:pos="1167" w:val="left"/>
        </w:tabs>
        <w:bidi w:val="0"/>
        <w:spacing w:before="0" w:after="0"/>
        <w:ind w:left="0" w:right="0" w:firstLine="700"/>
        <w:jc w:val="both"/>
      </w:pPr>
      <w:r>
        <w:rPr>
          <w:color w:val="000000"/>
          <w:spacing w:val="0"/>
          <w:w w:val="100"/>
          <w:position w:val="0"/>
          <w:shd w:val="clear" w:color="auto" w:fill="auto"/>
          <w:lang w:val="ru-RU" w:eastAsia="ru-RU" w:bidi="ru-RU"/>
        </w:rPr>
        <w:t>Схема и программа развития содержат в отношении каждого года среднесрочного периода:</w:t>
      </w:r>
    </w:p>
    <w:p>
      <w:pPr>
        <w:pStyle w:val="Style2"/>
        <w:keepNext w:val="0"/>
        <w:keepLines w:val="0"/>
        <w:widowControl w:val="0"/>
        <w:numPr>
          <w:ilvl w:val="0"/>
          <w:numId w:val="35"/>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прогноз потребления электрической энергии и мощности по ЕЭС России в целом, синхронным зонам и технологически изолированным территориальным электроэнергетическим системам на среднесрочный период (далее - среднесрочный прогноз потребления);</w:t>
      </w:r>
    </w:p>
    <w:p>
      <w:pPr>
        <w:pStyle w:val="Style2"/>
        <w:keepNext w:val="0"/>
        <w:keepLines w:val="0"/>
        <w:widowControl w:val="0"/>
        <w:numPr>
          <w:ilvl w:val="0"/>
          <w:numId w:val="35"/>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балансовые показатели по синхронным зонам, территориальным электроэнергетическим системам, входящим в состав ЕЭС России, и технологически изолированным территориальным электроэнергетическим системам, включающие установленную генерирующую мощность электростанций, потребление электрической энергии и максимальное потребление мощности;</w:t>
      </w:r>
    </w:p>
    <w:p>
      <w:pPr>
        <w:pStyle w:val="Style2"/>
        <w:keepNext w:val="0"/>
        <w:keepLines w:val="0"/>
        <w:widowControl w:val="0"/>
        <w:numPr>
          <w:ilvl w:val="0"/>
          <w:numId w:val="35"/>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 xml:space="preserve">перечень планируемых изменений установленной генерирующей мощности объектов по производству электрической энергии, установленная генерирующая мощность которых равна или превышает </w:t>
      </w:r>
      <w:r>
        <w:rPr>
          <w:color w:val="000000"/>
          <w:spacing w:val="0"/>
          <w:w w:val="100"/>
          <w:position w:val="0"/>
          <w:shd w:val="clear" w:color="auto" w:fill="auto"/>
          <w:lang w:val="ru-RU" w:eastAsia="ru-RU" w:bidi="ru-RU"/>
        </w:rPr>
        <w:t>5 мегаватт, а также объектов по производству электрической энергии, установленная генерирующая мощность которых составляет менее 5 мегаватт, при условии, что после изменения установленная генерирующая мощность таких объектов составит 5 мегаватт или более, в ЕЭС России и технологически изолированных территориальных электроэнергетических системах в результате реализации мероприятий по строительству, реконструкции, модернизации, техническому перевооружению и выводу из эксплуатации объектов по производству электрической энергии или генерирующего оборудования;</w:t>
      </w:r>
    </w:p>
    <w:p>
      <w:pPr>
        <w:pStyle w:val="Style2"/>
        <w:keepNext w:val="0"/>
        <w:keepLines w:val="0"/>
        <w:widowControl w:val="0"/>
        <w:numPr>
          <w:ilvl w:val="0"/>
          <w:numId w:val="35"/>
        </w:numPr>
        <w:shd w:val="clear" w:color="auto" w:fill="auto"/>
        <w:tabs>
          <w:tab w:pos="1033" w:val="left"/>
        </w:tabs>
        <w:bidi w:val="0"/>
        <w:spacing w:before="0" w:after="0"/>
        <w:ind w:left="0" w:right="0" w:firstLine="720"/>
        <w:jc w:val="both"/>
      </w:pPr>
      <w:r>
        <w:rPr>
          <w:color w:val="000000"/>
          <w:spacing w:val="0"/>
          <w:w w:val="100"/>
          <w:position w:val="0"/>
          <w:shd w:val="clear" w:color="auto" w:fill="auto"/>
          <w:lang w:val="ru-RU" w:eastAsia="ru-RU" w:bidi="ru-RU"/>
        </w:rPr>
        <w:t>результаты расчетов балансовой надежности по синхронным зонам и технологически изолированным территориальным электроэнергетическим системам;</w:t>
      </w:r>
    </w:p>
    <w:p>
      <w:pPr>
        <w:pStyle w:val="Style2"/>
        <w:keepNext w:val="0"/>
        <w:keepLines w:val="0"/>
        <w:widowControl w:val="0"/>
        <w:numPr>
          <w:ilvl w:val="0"/>
          <w:numId w:val="35"/>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прогноз потребности тепловых электростанций в органическом топливе по синхронным зонам и технологически изолированным территориальным электроэнергетическим системам;</w:t>
      </w:r>
    </w:p>
    <w:p>
      <w:pPr>
        <w:pStyle w:val="Style2"/>
        <w:keepNext w:val="0"/>
        <w:keepLines w:val="0"/>
        <w:widowControl w:val="0"/>
        <w:numPr>
          <w:ilvl w:val="0"/>
          <w:numId w:val="35"/>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перечень и описание территорий технологически необходимой генерации, на которых определено наличие в нормальной или единичной ремонтной схеме дефицита активной мощности, который не покрывается с использованием объектов по производству электрической энергии, учтенных в схеме и программе развития в соответствии с подпунктом "в" настоящего пункта, и мероприятий по развитию электрических сетей, указанных в подпункте "ж" настоящего пункта, с указанием перечня мероприятий по строительству (реконструкции) объектов по производству электрической энергии, необходимых для исключения возникновения такого дефицита электрической энергии и мощности;</w:t>
      </w:r>
    </w:p>
    <w:p>
      <w:pPr>
        <w:pStyle w:val="Style2"/>
        <w:keepNext w:val="0"/>
        <w:keepLines w:val="0"/>
        <w:widowControl w:val="0"/>
        <w:numPr>
          <w:ilvl w:val="0"/>
          <w:numId w:val="35"/>
        </w:numPr>
        <w:shd w:val="clear" w:color="auto" w:fill="auto"/>
        <w:tabs>
          <w:tab w:pos="1124" w:val="left"/>
        </w:tabs>
        <w:bidi w:val="0"/>
        <w:spacing w:before="0" w:after="0"/>
        <w:ind w:left="0" w:right="0" w:firstLine="720"/>
        <w:jc w:val="both"/>
      </w:pPr>
      <w:r>
        <w:rPr>
          <w:color w:val="000000"/>
          <w:spacing w:val="0"/>
          <w:w w:val="100"/>
          <w:position w:val="0"/>
          <w:shd w:val="clear" w:color="auto" w:fill="auto"/>
          <w:lang w:val="ru-RU" w:eastAsia="ru-RU" w:bidi="ru-RU"/>
        </w:rPr>
        <w:t>перечень мероприятий по развитию электрических сетей, включающий реализуемые и перспективные мероприятия по развитию электрических сетей напряжением ПО киловольт и выше в ЕЭС России и 35 киловольт и выше в технологически изолированных территориальных электроэнергетических системах (в том числе мероприятия по развитию устройств и комплексов противоаварийной автоматики), необходимые для:</w:t>
      </w:r>
    </w:p>
    <w:p>
      <w:pPr>
        <w:pStyle w:val="Style2"/>
        <w:keepNext w:val="0"/>
        <w:keepLines w:val="0"/>
        <w:widowControl w:val="0"/>
        <w:shd w:val="clear" w:color="auto" w:fill="auto"/>
        <w:bidi w:val="0"/>
        <w:spacing w:before="0" w:after="0"/>
        <w:ind w:left="0" w:right="0" w:firstLine="720"/>
        <w:jc w:val="both"/>
        <w:sectPr>
          <w:headerReference w:type="default" r:id="rId75"/>
          <w:footerReference w:type="default" r:id="rId76"/>
          <w:headerReference w:type="even" r:id="rId77"/>
          <w:footerReference w:type="even" r:id="rId78"/>
          <w:headerReference w:type="first" r:id="rId79"/>
          <w:footerReference w:type="first" r:id="rId80"/>
          <w:footnotePr>
            <w:pos w:val="pageBottom"/>
            <w:numFmt w:val="decimal"/>
            <w:numRestart w:val="continuous"/>
          </w:footnotePr>
          <w:pgSz w:w="11900" w:h="16840"/>
          <w:pgMar w:top="1322" w:right="1376" w:bottom="1079" w:left="1390" w:header="0" w:footer="3" w:gutter="0"/>
          <w:pgNumType w:start="26"/>
          <w:cols w:space="720"/>
          <w:noEndnote/>
          <w:titlePg/>
          <w:rtlGutter w:val="0"/>
          <w:docGrid w:linePitch="360"/>
        </w:sectPr>
      </w:pPr>
      <w:r>
        <w:rPr>
          <w:color w:val="000000"/>
          <w:spacing w:val="0"/>
          <w:w w:val="100"/>
          <w:position w:val="0"/>
          <w:shd w:val="clear" w:color="auto" w:fill="auto"/>
          <w:lang w:val="ru-RU" w:eastAsia="ru-RU" w:bidi="ru-RU"/>
        </w:rPr>
        <w:t>обеспечения прогнозного потребления электрической энергии (мощности), обеспечения надежного и эффективного функционирования электроэнергетической системы и исключения выхода параметров электроэнергетического режима работы электроэнергетической системы за пределы допустимых значений;</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повышения надежности электроснабжения потребителей электрической энергии (в том числе мероприятий, являющихся альтернативными развитию электрических сетей напряжением 35 киловольт и ниже), снижения недоотпуска электрической энергии потребителям электрической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оптимизации режимов работы генерирующего оборудования, обеспечения выдачи мощности новых объектов по производству электрической энергии и обеспечения возможности вывода отдельных единиц генерирующего оборудования из эксплуатации;</w:t>
      </w:r>
    </w:p>
    <w:p>
      <w:pPr>
        <w:pStyle w:val="Style2"/>
        <w:keepNext w:val="0"/>
        <w:keepLines w:val="0"/>
        <w:widowControl w:val="0"/>
        <w:numPr>
          <w:ilvl w:val="0"/>
          <w:numId w:val="35"/>
        </w:numPr>
        <w:shd w:val="clear" w:color="auto" w:fill="auto"/>
        <w:tabs>
          <w:tab w:pos="1063" w:val="left"/>
        </w:tabs>
        <w:bidi w:val="0"/>
        <w:spacing w:before="0" w:after="0"/>
        <w:ind w:left="0" w:right="0" w:firstLine="700"/>
        <w:jc w:val="both"/>
      </w:pPr>
      <w:r>
        <w:rPr>
          <w:color w:val="000000"/>
          <w:spacing w:val="0"/>
          <w:w w:val="100"/>
          <w:position w:val="0"/>
          <w:shd w:val="clear" w:color="auto" w:fill="auto"/>
          <w:lang w:val="ru-RU" w:eastAsia="ru-RU" w:bidi="ru-RU"/>
        </w:rPr>
        <w:t>оценку экономических последствий реализации технических решений, предусмотренных схемой и программой развития, содержащую:</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прогнозные объемы капитальных вложений в строительство (реконструкцию) объектов по производству электрической энергии в целом по ЕЭС России, по синхронным зонам и технологически изолированным территориальным электроэнергетическим системам;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прогнозные объемы капитальных вложений в строительство (реконструкцию) объектов электросетевого хозяйства, номинальный класс напряжения которых составляет ПО киловольт и выше, в целом по ЕЭС России и по территориям субъектов Российской Федерации;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оценку тарифных последствий реализации технических решений по развитию электрических сетей напряжением 110 киловольт и выше.</w:t>
      </w:r>
    </w:p>
    <w:p>
      <w:pPr>
        <w:pStyle w:val="Style2"/>
        <w:keepNext w:val="0"/>
        <w:keepLines w:val="0"/>
        <w:widowControl w:val="0"/>
        <w:numPr>
          <w:ilvl w:val="0"/>
          <w:numId w:val="2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Схема и программа развития на период с 2023 по 2028 год включают в себя технические решения и сведения, указанные в пункте 47 настоящих Правил, за исключением оценки экономических последствий реализации технических решений, предусмотренных схемой и программой развития, и результатов проведения расчетов балансовой надежности.</w:t>
      </w:r>
    </w:p>
    <w:p>
      <w:pPr>
        <w:pStyle w:val="Style2"/>
        <w:keepNext w:val="0"/>
        <w:keepLines w:val="0"/>
        <w:widowControl w:val="0"/>
        <w:numPr>
          <w:ilvl w:val="0"/>
          <w:numId w:val="27"/>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Одновременно с разработкой схемы и программы развития системный оператор формирует комплект обосновывающих материалов к их проекту, содержащих:</w:t>
      </w:r>
    </w:p>
    <w:p>
      <w:pPr>
        <w:pStyle w:val="Style2"/>
        <w:keepNext w:val="0"/>
        <w:keepLines w:val="0"/>
        <w:widowControl w:val="0"/>
        <w:numPr>
          <w:ilvl w:val="0"/>
          <w:numId w:val="37"/>
        </w:numPr>
        <w:shd w:val="clear" w:color="auto" w:fill="auto"/>
        <w:tabs>
          <w:tab w:pos="1063" w:val="left"/>
        </w:tabs>
        <w:bidi w:val="0"/>
        <w:spacing w:before="0" w:after="0"/>
        <w:ind w:left="0" w:right="0" w:firstLine="700"/>
        <w:jc w:val="both"/>
      </w:pPr>
      <w:r>
        <w:rPr>
          <w:color w:val="000000"/>
          <w:spacing w:val="0"/>
          <w:w w:val="100"/>
          <w:position w:val="0"/>
          <w:shd w:val="clear" w:color="auto" w:fill="auto"/>
          <w:lang w:val="ru-RU" w:eastAsia="ru-RU" w:bidi="ru-RU"/>
        </w:rPr>
        <w:t>общую характеристику ЕЭС России (с детализацией по синхронным зонам, территориальным электроэнергетическим системам и отдельным субъектам Российской Федерации) и технологически изолированных территориальных электроэнергетических систем, включая информацию:</w:t>
      </w:r>
    </w:p>
    <w:p>
      <w:pPr>
        <w:pStyle w:val="Style2"/>
        <w:keepNext w:val="0"/>
        <w:keepLines w:val="0"/>
        <w:widowControl w:val="0"/>
        <w:shd w:val="clear" w:color="auto" w:fill="auto"/>
        <w:bidi w:val="0"/>
        <w:spacing w:before="0" w:after="0"/>
        <w:ind w:left="0" w:right="0" w:firstLine="700"/>
        <w:jc w:val="both"/>
        <w:sectPr>
          <w:headerReference w:type="default" r:id="rId81"/>
          <w:footerReference w:type="default" r:id="rId82"/>
          <w:headerReference w:type="even" r:id="rId83"/>
          <w:footerReference w:type="even" r:id="rId84"/>
          <w:footnotePr>
            <w:pos w:val="pageBottom"/>
            <w:numFmt w:val="decimal"/>
            <w:numRestart w:val="continuous"/>
          </w:footnotePr>
          <w:type w:val="continuous"/>
          <w:pgSz w:w="11900" w:h="16840"/>
          <w:pgMar w:top="1322" w:right="1376" w:bottom="1079" w:left="1390" w:header="0" w:footer="3" w:gutter="0"/>
          <w:cols w:space="720"/>
          <w:noEndnote/>
          <w:rtlGutter w:val="0"/>
          <w:docGrid w:linePitch="360"/>
        </w:sectPr>
      </w:pPr>
      <w:r>
        <w:rPr>
          <w:color w:val="000000"/>
          <w:spacing w:val="0"/>
          <w:w w:val="100"/>
          <w:position w:val="0"/>
          <w:shd w:val="clear" w:color="auto" w:fill="auto"/>
          <w:lang w:val="ru-RU" w:eastAsia="ru-RU" w:bidi="ru-RU"/>
        </w:rPr>
        <w:t>об установленной генерирующей мощности существующих объектов по производству электрической энергии, их структуре по видам используемых первичных энергетических ресурсов;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 объемах производства и потребления электрической энергии за ретроспективный период;</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 фактическом вводе в эксплуатацию (выводе из эксплуатации) генерирующего оборудования, линий электропередачи и трансформаторного оборудования, соответствующих количественным критериям по классу напряжения и величине установленной генерирующей мощности, указанным в пункте 47 настоящих Правил, в ретроспективный период;</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 особенностях и проблемах текущего состояния и основных направлениях развития электроэнергетики (с детализацией по территориальным электроэнергетическим системам и отдельным субъектам Российской Федерации, описанием энергорайонов, характеризующихся рисками аварийного ограничения режима потребления электрической энергии (мощности), и указанием наиболее крупных инвестиционных проектов, учитываемых при прогнозировании потребления и разработке балансов электрической энергии и мощности);</w:t>
      </w:r>
    </w:p>
    <w:p>
      <w:pPr>
        <w:pStyle w:val="Style2"/>
        <w:keepNext w:val="0"/>
        <w:keepLines w:val="0"/>
        <w:widowControl w:val="0"/>
        <w:numPr>
          <w:ilvl w:val="0"/>
          <w:numId w:val="37"/>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анализ динамики потребления электрической энергии и мощности по ЕЭС России и технологически изолированным территориальным электроэнергетическим системам в ретроспективный период с указанием основных факторов, влияющих на динамику потребления, и наиболее крупных инвестиционных проектов;</w:t>
      </w:r>
    </w:p>
    <w:p>
      <w:pPr>
        <w:pStyle w:val="Style2"/>
        <w:keepNext w:val="0"/>
        <w:keepLines w:val="0"/>
        <w:widowControl w:val="0"/>
        <w:numPr>
          <w:ilvl w:val="0"/>
          <w:numId w:val="37"/>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перечень и характеристику энергорайонов, характеризующихся рисками аварийного ограничения режима потребления электрической энергии (мощности), для которых по результатам технико-экономического обоснования определена необходимость реализации мероприятий по строительству (реконструкции) объектов по производству электрической энергии или развитию электрических сетей напряжением ПО киловольт и выше (включая мероприятия по установке или замене электросетевого оборудования классом напряжения ПО киловольт и выше с увеличением его мощности или пропускной способности);</w:t>
      </w:r>
    </w:p>
    <w:p>
      <w:pPr>
        <w:pStyle w:val="Style2"/>
        <w:keepNext w:val="0"/>
        <w:keepLines w:val="0"/>
        <w:widowControl w:val="0"/>
        <w:numPr>
          <w:ilvl w:val="0"/>
          <w:numId w:val="37"/>
        </w:numPr>
        <w:shd w:val="clear" w:color="auto" w:fill="auto"/>
        <w:tabs>
          <w:tab w:pos="1033" w:val="left"/>
        </w:tabs>
        <w:bidi w:val="0"/>
        <w:spacing w:before="0" w:after="0"/>
        <w:ind w:left="0" w:right="0" w:firstLine="700"/>
        <w:jc w:val="both"/>
      </w:pPr>
      <w:r>
        <w:rPr>
          <w:color w:val="000000"/>
          <w:spacing w:val="0"/>
          <w:w w:val="100"/>
          <w:position w:val="0"/>
          <w:shd w:val="clear" w:color="auto" w:fill="auto"/>
          <w:lang w:val="ru-RU" w:eastAsia="ru-RU" w:bidi="ru-RU"/>
        </w:rPr>
        <w:t>показатели импортных (экспортных) поставок электрической энергии и мощности в ретроспективный период и прогноз импорта (экспорта) электрической энергии и мощности на среднесрочный период;</w:t>
      </w:r>
    </w:p>
    <w:p>
      <w:pPr>
        <w:pStyle w:val="Style2"/>
        <w:keepNext w:val="0"/>
        <w:keepLines w:val="0"/>
        <w:widowControl w:val="0"/>
        <w:numPr>
          <w:ilvl w:val="0"/>
          <w:numId w:val="37"/>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сведения о перспективном развитии генерирующих мощностей на среднесрочный период, включая информацию о величине установленной генерирующей мощности и структуре (по видам используемых первичных энергетических ресурсов) планируемого к вводу в эксплуатацию, реконструкции с изменением установленной генерирующей мощности и</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выводу из эксплуатации генерирующего оборудования, установленная генерирующая мощность которого равна или превышает 5 мегаватт, в ЕЭС России и технологически изолированных территориальных электроэнергетических системах;</w:t>
      </w:r>
    </w:p>
    <w:p>
      <w:pPr>
        <w:pStyle w:val="Style2"/>
        <w:keepNext w:val="0"/>
        <w:keepLines w:val="0"/>
        <w:widowControl w:val="0"/>
        <w:numPr>
          <w:ilvl w:val="0"/>
          <w:numId w:val="37"/>
        </w:numPr>
        <w:shd w:val="clear" w:color="auto" w:fill="auto"/>
        <w:tabs>
          <w:tab w:pos="1042" w:val="left"/>
        </w:tabs>
        <w:bidi w:val="0"/>
        <w:spacing w:before="0" w:after="0"/>
        <w:ind w:left="0" w:right="0" w:firstLine="700"/>
        <w:jc w:val="both"/>
      </w:pPr>
      <w:r>
        <w:rPr>
          <w:color w:val="000000"/>
          <w:spacing w:val="0"/>
          <w:w w:val="100"/>
          <w:position w:val="0"/>
          <w:shd w:val="clear" w:color="auto" w:fill="auto"/>
          <w:lang w:val="ru-RU" w:eastAsia="ru-RU" w:bidi="ru-RU"/>
        </w:rPr>
        <w:t>результаты расчетов балансовой надежности по синхронным зонам и технологически изолированным территориальным электроэнергетическим системам;</w:t>
      </w:r>
    </w:p>
    <w:p>
      <w:pPr>
        <w:pStyle w:val="Style2"/>
        <w:keepNext w:val="0"/>
        <w:keepLines w:val="0"/>
        <w:widowControl w:val="0"/>
        <w:numPr>
          <w:ilvl w:val="0"/>
          <w:numId w:val="37"/>
        </w:numPr>
        <w:shd w:val="clear" w:color="auto" w:fill="auto"/>
        <w:tabs>
          <w:tab w:pos="1119" w:val="left"/>
        </w:tabs>
        <w:bidi w:val="0"/>
        <w:spacing w:before="0" w:after="0"/>
        <w:ind w:left="0" w:right="0" w:firstLine="700"/>
        <w:jc w:val="both"/>
      </w:pPr>
      <w:r>
        <w:rPr>
          <w:color w:val="000000"/>
          <w:spacing w:val="0"/>
          <w:w w:val="100"/>
          <w:position w:val="0"/>
          <w:shd w:val="clear" w:color="auto" w:fill="auto"/>
          <w:lang w:val="ru-RU" w:eastAsia="ru-RU" w:bidi="ru-RU"/>
        </w:rPr>
        <w:t>прогнозные балансы электрической энергии и мощности по синхронным зонам и технологически изолированным территориальным электроэнергетическим системам на среднесрочный период и анализ изменения структуры генерирующих мощностей;</w:t>
      </w:r>
    </w:p>
    <w:p>
      <w:pPr>
        <w:pStyle w:val="Style2"/>
        <w:keepNext w:val="0"/>
        <w:keepLines w:val="0"/>
        <w:widowControl w:val="0"/>
        <w:numPr>
          <w:ilvl w:val="0"/>
          <w:numId w:val="37"/>
        </w:numPr>
        <w:shd w:val="clear" w:color="auto" w:fill="auto"/>
        <w:tabs>
          <w:tab w:pos="1023" w:val="left"/>
        </w:tabs>
        <w:bidi w:val="0"/>
        <w:spacing w:before="0" w:after="0"/>
        <w:ind w:left="0" w:right="0" w:firstLine="700"/>
        <w:jc w:val="both"/>
      </w:pPr>
      <w:r>
        <w:rPr>
          <w:color w:val="000000"/>
          <w:spacing w:val="0"/>
          <w:w w:val="100"/>
          <w:position w:val="0"/>
          <w:shd w:val="clear" w:color="auto" w:fill="auto"/>
          <w:lang w:val="ru-RU" w:eastAsia="ru-RU" w:bidi="ru-RU"/>
        </w:rPr>
        <w:t>результаты расчета прогнозной потребности тепловых электростанций в органическом топливе на среднесрочный период;</w:t>
      </w:r>
    </w:p>
    <w:p>
      <w:pPr>
        <w:pStyle w:val="Style2"/>
        <w:keepNext w:val="0"/>
        <w:keepLines w:val="0"/>
        <w:widowControl w:val="0"/>
        <w:numPr>
          <w:ilvl w:val="0"/>
          <w:numId w:val="37"/>
        </w:numPr>
        <w:shd w:val="clear" w:color="auto" w:fill="auto"/>
        <w:tabs>
          <w:tab w:pos="1076" w:val="left"/>
        </w:tabs>
        <w:bidi w:val="0"/>
        <w:spacing w:before="0" w:after="0"/>
        <w:ind w:left="0" w:right="0" w:firstLine="700"/>
        <w:jc w:val="both"/>
      </w:pPr>
      <w:r>
        <w:rPr>
          <w:color w:val="000000"/>
          <w:spacing w:val="0"/>
          <w:w w:val="100"/>
          <w:position w:val="0"/>
          <w:shd w:val="clear" w:color="auto" w:fill="auto"/>
          <w:lang w:val="ru-RU" w:eastAsia="ru-RU" w:bidi="ru-RU"/>
        </w:rPr>
        <w:t>перечень реализуемых и перспективных мероприятий по развитию электрических сетей напряжением ПО киловольт и выше в ЕЭС России (35 киловольт и выше в технологически изолированных территориальных электроэнергетических системах) с детализацией по территориальным электроэнергетическим системам и указанием мероприятий, необходимых для: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обеспечения прогнозного потребления электрической энергии (мощности) и надежного функционирования электроэнергетической системы;</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осуществления технологического присоединения объектов по производству электрической энергии, объектов электросетевого хозяйства и (или) энергопринимающих устройств потребителей электрической энергии к электрическим сетям;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исключения рисков ограничения режима потребления электрической энергии, заявленных сетевыми организациями при подаче предложений в соответствии с пунктом 50 настоящих Правил, в том числе мероприятий, являющихся альтернативными развитию электрических сетей напряжением 35 киловольт и ниже;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развития средств режимного и противоаварийного управления в электроэнергетической системе;</w:t>
      </w:r>
    </w:p>
    <w:p>
      <w:pPr>
        <w:pStyle w:val="Style2"/>
        <w:keepNext w:val="0"/>
        <w:keepLines w:val="0"/>
        <w:widowControl w:val="0"/>
        <w:numPr>
          <w:ilvl w:val="0"/>
          <w:numId w:val="37"/>
        </w:numPr>
        <w:shd w:val="clear" w:color="auto" w:fill="auto"/>
        <w:tabs>
          <w:tab w:pos="1062" w:val="left"/>
        </w:tabs>
        <w:bidi w:val="0"/>
        <w:spacing w:before="0" w:after="0"/>
        <w:ind w:left="0" w:right="0" w:firstLine="700"/>
        <w:jc w:val="both"/>
        <w:sectPr>
          <w:headerReference w:type="default" r:id="rId85"/>
          <w:footerReference w:type="default" r:id="rId86"/>
          <w:headerReference w:type="even" r:id="rId87"/>
          <w:footerReference w:type="even" r:id="rId88"/>
          <w:footnotePr>
            <w:pos w:val="pageBottom"/>
            <w:numFmt w:val="decimal"/>
            <w:numRestart w:val="continuous"/>
          </w:footnotePr>
          <w:pgSz w:w="11900" w:h="16840"/>
          <w:pgMar w:top="1322" w:right="1376" w:bottom="1079" w:left="1390" w:header="894" w:footer="651" w:gutter="0"/>
          <w:pgNumType w:start="32"/>
          <w:cols w:space="720"/>
          <w:noEndnote/>
          <w:rtlGutter w:val="0"/>
          <w:docGrid w:linePitch="360"/>
        </w:sectPr>
      </w:pPr>
      <w:r>
        <w:rPr>
          <w:color w:val="000000"/>
          <w:spacing w:val="0"/>
          <w:w w:val="100"/>
          <w:position w:val="0"/>
          <w:shd w:val="clear" w:color="auto" w:fill="auto"/>
          <w:lang w:val="ru-RU" w:eastAsia="ru-RU" w:bidi="ru-RU"/>
        </w:rPr>
        <w:t>перечень предложений по развитию электрических сетей, полученных от сетевых организаций в соответствии с пунктами 50 и 52 настоящих Правил, и результаты их рассмотрения и оценки обоснованности;</w:t>
      </w:r>
    </w:p>
    <w:p>
      <w:pPr>
        <w:pStyle w:val="Style2"/>
        <w:keepNext w:val="0"/>
        <w:keepLines w:val="0"/>
        <w:widowControl w:val="0"/>
        <w:numPr>
          <w:ilvl w:val="0"/>
          <w:numId w:val="37"/>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результаты технико-экономического сравнения вариантов развития электрической сети и предложения по комплексным техническим решениям, направленным на повышение эффективности функционирования электроэнергетических систем и (или) ликвидацию потенциальных дефицитов электрической энергии и мощности в электроэнергетической системе или отдельных энергорайонах;</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 результаты расчетов электроэнергетических режимов и статической устойчивости, технико-экономическое обоснование размещения отдельных объектов электроэнергетики;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 оценку прогнозных объемов капитальных вложений, необходимых для реализации технических решений по развитию генерирующих мощностей и строительству (реконструкции) объектов электросетевого хозяйства классом напряжения ПО киловольт и выше, на среднесрочный период с разбивкой по каждому году среднесрочного периода;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 карты-схемы развития ЕЭС России и входящих в состав ЕЭС России территориальных электроэнергетических систем с указанием объектов электросетевого хозяйства классом напряжения ПО киловольт и выше, включенных в перечень мероприятий по развитию электрических сетей, предусмотренный проектом схемы и программы развития, и объектов по производству электрической энергии, установленная генерирующая мощность которых равна или превышает 25 мегаватт;</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 карты-схемы развития технологически изолированных территориальных электроэнергетических систем с указанием объектов электросетевого хозяйства классом напряжения 35 киловольт и выше, включенных в перечень мероприятий по развитию электрических сетей, предусмотренный проектом схемы и программы развития, и объектов по производству электрической энергии, установленная генерирующая мощность которых равна или превышает 5 мегаватт.</w:t>
      </w:r>
    </w:p>
    <w:p>
      <w:pPr>
        <w:pStyle w:val="Style2"/>
        <w:keepNext w:val="0"/>
        <w:keepLines w:val="0"/>
        <w:widowControl w:val="0"/>
        <w:numPr>
          <w:ilvl w:val="0"/>
          <w:numId w:val="39"/>
        </w:numPr>
        <w:shd w:val="clear" w:color="auto" w:fill="auto"/>
        <w:tabs>
          <w:tab w:pos="1167" w:val="left"/>
        </w:tabs>
        <w:bidi w:val="0"/>
        <w:spacing w:before="0" w:after="0"/>
        <w:ind w:left="0" w:right="0" w:firstLine="700"/>
        <w:jc w:val="both"/>
      </w:pPr>
      <w:r>
        <w:rPr>
          <w:color w:val="000000"/>
          <w:spacing w:val="0"/>
          <w:w w:val="100"/>
          <w:position w:val="0"/>
          <w:shd w:val="clear" w:color="auto" w:fill="auto"/>
          <w:lang w:val="ru-RU" w:eastAsia="ru-RU" w:bidi="ru-RU"/>
        </w:rPr>
        <w:t>Разработка схемы и программы развития осуществляется с учетом генеральной схемы на основании:</w:t>
      </w:r>
    </w:p>
    <w:p>
      <w:pPr>
        <w:pStyle w:val="Style2"/>
        <w:keepNext w:val="0"/>
        <w:keepLines w:val="0"/>
        <w:widowControl w:val="0"/>
        <w:shd w:val="clear" w:color="auto" w:fill="auto"/>
        <w:bidi w:val="0"/>
        <w:spacing w:before="0" w:after="0"/>
        <w:ind w:left="0" w:right="0" w:firstLine="700"/>
        <w:jc w:val="both"/>
        <w:sectPr>
          <w:headerReference w:type="default" r:id="rId89"/>
          <w:footerReference w:type="default" r:id="rId90"/>
          <w:headerReference w:type="even" r:id="rId91"/>
          <w:footerReference w:type="even" r:id="rId92"/>
          <w:footnotePr>
            <w:pos w:val="pageBottom"/>
            <w:numFmt w:val="decimal"/>
            <w:numRestart w:val="continuous"/>
          </w:footnotePr>
          <w:pgSz w:w="11900" w:h="16840"/>
          <w:pgMar w:top="1322" w:right="1376" w:bottom="1079" w:left="1390" w:header="0" w:footer="3" w:gutter="0"/>
          <w:pgNumType w:start="31"/>
          <w:cols w:space="720"/>
          <w:noEndnote/>
          <w:rtlGutter w:val="0"/>
          <w:docGrid w:linePitch="360"/>
        </w:sectPr>
      </w:pPr>
      <w:r>
        <w:rPr>
          <w:color w:val="000000"/>
          <w:spacing w:val="0"/>
          <w:w w:val="100"/>
          <w:position w:val="0"/>
          <w:shd w:val="clear" w:color="auto" w:fill="auto"/>
          <w:lang w:val="ru-RU" w:eastAsia="ru-RU" w:bidi="ru-RU"/>
        </w:rPr>
        <w:t>предложений сетевых организаций по увеличению трансформаторной мощности подстанций с высшим классом напряжения ПО (150) киловольт, строительству (реконструкции) объектов электросетевого хозяйства классом напряжения ПО (150) киловольт, в том числе являющихся альтернативными развитию электрических сетей напряжением 35 киловольт и ниже, и (или) по реализации мероприятий, направленных на снижение недоотпуска электрической энергии</w:t>
      </w:r>
    </w:p>
    <w:p>
      <w:pPr>
        <w:pStyle w:val="Style2"/>
        <w:keepNext w:val="0"/>
        <w:keepLines w:val="0"/>
        <w:widowControl w:val="0"/>
        <w:shd w:val="clear" w:color="auto" w:fill="auto"/>
        <w:bidi w:val="0"/>
        <w:spacing w:before="0" w:after="420" w:line="240" w:lineRule="auto"/>
        <w:ind w:left="0" w:right="0" w:firstLine="0"/>
        <w:jc w:val="center"/>
      </w:pPr>
      <w:r>
        <w:rPr>
          <w:i/>
          <w:iCs/>
          <w:color w:val="000000"/>
          <w:spacing w:val="0"/>
          <w:w w:val="100"/>
          <w:position w:val="0"/>
          <w:shd w:val="clear" w:color="auto" w:fill="auto"/>
          <w:lang w:val="ru-RU" w:eastAsia="ru-RU" w:bidi="ru-RU"/>
        </w:rPr>
        <w:t>У1</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потребителям (далее - предложения по развитию электрических сетей), предоставляемых сетевыми организациями в диспетчерские центры системного оператора ежегодно, до 1 марта, в объеме и порядке, предусмотренных правилами предоставления информации;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иных исходных данных, предоставляемых исполнительными органами субъектов Российской Федерации, субъектами электроэнергетики и потребителями электрической энергии ежегодно в соответствии с пунктами 6, 7, 53 и 54 настоящих Правил;</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отчета о реализации схемы и программы развития, утвержденных на предыдущий среднесрочный период, подготовленного в соответствии с разделом V настоящих Правил;</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иной информации, имеющейся в распоряжении системного оператора в силу выполняемых им функций по оперативно- диспетчерскому управлению в электроэнергетике.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разработке схемы и программы развития учитывается информация о сроках реализации мероприятий по строительству, реконструкции, модернизации, техническому перевооружению, вводу в эксплуатацию и выводу из эксплуатации объектов электроэнергетики, предусмотренная инвестиционными программами субъектов электроэнергетики, утвержденными уполномоченным органом или исполнительными органами субъектов Российской Федерации в соответствии с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 977 "Об инвестиционных программах субъектов электроэнергетики", решениями Правительства Российской Федерации или уполномоченного органа.</w:t>
      </w:r>
    </w:p>
    <w:p>
      <w:pPr>
        <w:pStyle w:val="Style2"/>
        <w:keepNext w:val="0"/>
        <w:keepLines w:val="0"/>
        <w:widowControl w:val="0"/>
        <w:numPr>
          <w:ilvl w:val="0"/>
          <w:numId w:val="39"/>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осуществляет проверку представленных сетевыми организациями предложений по развитию электрических сетей на предмет:</w:t>
      </w:r>
    </w:p>
    <w:p>
      <w:pPr>
        <w:pStyle w:val="Style2"/>
        <w:keepNext w:val="0"/>
        <w:keepLines w:val="0"/>
        <w:widowControl w:val="0"/>
        <w:numPr>
          <w:ilvl w:val="0"/>
          <w:numId w:val="41"/>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комплектности и полноты предоставленных информации и документов в части их соответствия объему и формам, установленным правилами предоставления информации;</w:t>
      </w:r>
    </w:p>
    <w:p>
      <w:pPr>
        <w:pStyle w:val="Style2"/>
        <w:keepNext w:val="0"/>
        <w:keepLines w:val="0"/>
        <w:widowControl w:val="0"/>
        <w:numPr>
          <w:ilvl w:val="0"/>
          <w:numId w:val="41"/>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 xml:space="preserve">соответствия указанных в предложениях по развитию электрических сетей величины фактической нагрузки трансформаторов и величины максимальной мощности присоединяемых энергопринимающих устройств имеющейся у системного оператора информации о загрузке трансформаторов в дни контрольных замеров потокораспределения, </w:t>
      </w:r>
      <w:r>
        <w:rPr>
          <w:color w:val="000000"/>
          <w:spacing w:val="0"/>
          <w:w w:val="100"/>
          <w:position w:val="0"/>
          <w:shd w:val="clear" w:color="auto" w:fill="auto"/>
          <w:lang w:val="ru-RU" w:eastAsia="ru-RU" w:bidi="ru-RU"/>
        </w:rPr>
        <w:t>нагрузок и уровней напряжения и информации о технологическом присоединении энергопринимающих устройств потребителей электрической энергии к электрическим сетям.</w:t>
      </w:r>
    </w:p>
    <w:p>
      <w:pPr>
        <w:pStyle w:val="Style2"/>
        <w:keepNext w:val="0"/>
        <w:keepLines w:val="0"/>
        <w:widowControl w:val="0"/>
        <w:numPr>
          <w:ilvl w:val="0"/>
          <w:numId w:val="39"/>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При выявлении в соответствии с пунктом 51 настоящих Правил неполноты и (или) некомплектности представленных сетевой организацией информации и документов либо несоответствия фактической нагрузки трансформаторов и величины максимальной мощности присоединяемых энергопринимающих устройств, указанных в предложениях по развитию электрических сетей, имеющейся у системного оператора информации системный оператор до 31 марта года разработки и утверждения схемы и программы развития (далее - текущий год) направляет сетевой организации уведомление, содержащее указание на необходимость доработки представленных предложений по развитию электрических сетей и (или) представления дополнительных документов.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случае непредставления сетевой организацией доработанных предложений по развитию электрических сетей и (или) дополнительных документов до 20 апреля текущего года системный оператор не принимает такие предложения сетевой организации к рассмотрению при разработке схемы и программы развития на соответствующий среднесрочный период.</w:t>
      </w:r>
    </w:p>
    <w:p>
      <w:pPr>
        <w:pStyle w:val="Style2"/>
        <w:keepNext w:val="0"/>
        <w:keepLines w:val="0"/>
        <w:widowControl w:val="0"/>
        <w:numPr>
          <w:ilvl w:val="0"/>
          <w:numId w:val="39"/>
        </w:numPr>
        <w:shd w:val="clear" w:color="auto" w:fill="auto"/>
        <w:tabs>
          <w:tab w:pos="1167" w:val="left"/>
        </w:tabs>
        <w:bidi w:val="0"/>
        <w:spacing w:before="0" w:after="0"/>
        <w:ind w:left="0" w:right="0" w:firstLine="700"/>
        <w:jc w:val="both"/>
      </w:pPr>
      <w:r>
        <w:rPr>
          <w:color w:val="000000"/>
          <w:spacing w:val="0"/>
          <w:w w:val="100"/>
          <w:position w:val="0"/>
          <w:shd w:val="clear" w:color="auto" w:fill="auto"/>
          <w:lang w:val="ru-RU" w:eastAsia="ru-RU" w:bidi="ru-RU"/>
        </w:rPr>
        <w:t>Для разработки среднесрочного прогноза потребления системный оператор:</w:t>
      </w:r>
    </w:p>
    <w:p>
      <w:pPr>
        <w:pStyle w:val="Style2"/>
        <w:keepNext w:val="0"/>
        <w:keepLines w:val="0"/>
        <w:widowControl w:val="0"/>
        <w:numPr>
          <w:ilvl w:val="0"/>
          <w:numId w:val="43"/>
        </w:numPr>
        <w:shd w:val="clear" w:color="auto" w:fill="auto"/>
        <w:tabs>
          <w:tab w:pos="1078" w:val="left"/>
        </w:tabs>
        <w:bidi w:val="0"/>
        <w:spacing w:before="0" w:after="0"/>
        <w:ind w:left="0" w:right="0" w:firstLine="700"/>
        <w:jc w:val="both"/>
        <w:sectPr>
          <w:headerReference w:type="default" r:id="rId93"/>
          <w:footerReference w:type="default" r:id="rId94"/>
          <w:headerReference w:type="even" r:id="rId95"/>
          <w:footerReference w:type="even" r:id="rId96"/>
          <w:headerReference w:type="first" r:id="rId97"/>
          <w:footerReference w:type="first" r:id="rId98"/>
          <w:footnotePr>
            <w:pos w:val="pageBottom"/>
            <w:numFmt w:val="decimal"/>
            <w:numRestart w:val="continuous"/>
          </w:footnotePr>
          <w:pgSz w:w="11900" w:h="16840"/>
          <w:pgMar w:top="962" w:right="1376" w:bottom="1444" w:left="1390" w:header="0" w:footer="3" w:gutter="0"/>
          <w:pgNumType w:start="35"/>
          <w:cols w:space="720"/>
          <w:noEndnote/>
          <w:titlePg/>
          <w:rtlGutter w:val="0"/>
          <w:docGrid w:linePitch="360"/>
        </w:sectPr>
      </w:pPr>
      <w:r>
        <w:rPr>
          <w:color w:val="000000"/>
          <w:spacing w:val="0"/>
          <w:w w:val="100"/>
          <w:position w:val="0"/>
          <w:shd w:val="clear" w:color="auto" w:fill="auto"/>
          <w:lang w:val="ru-RU" w:eastAsia="ru-RU" w:bidi="ru-RU"/>
        </w:rPr>
        <w:t>на основании сведений о технологическом присоединении энергопринимающих устройств потребителей электрической энергии к электрическим сетям, а также сведений о максимальной мощности ранее технологически присоединенных к электрическим сетям энергопринимающих устройств потребителей электрической энергии и о прогнозном потреблении электрической энергии и мощности потребителями, полученных системным оператором в соответствии с правилами предоставления информации, формирует перечень инвестиционных проектов, предполагающих технологическое присоединение к электрическим сетям энергопринимающих устройств, соответствующих в части величины максимальной мощности и наличия заключенных договоров об осуществлении технологического присоединения к электрическим сетям (соглашений о порядке взаимодействия в целях выполнения мероприятий по технологическому присоединению к электрическим сетям по индивидуальному проекту) критериям, установленным методическими указаниями по проектированию развития энергосистем (далее соответственно</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инвестиционный проект, реестр инвестиционных проектов), с разбивкой по территориям субъектов Российской Федерации;</w:t>
      </w:r>
    </w:p>
    <w:p>
      <w:pPr>
        <w:pStyle w:val="Style2"/>
        <w:keepNext w:val="0"/>
        <w:keepLines w:val="0"/>
        <w:widowControl w:val="0"/>
        <w:numPr>
          <w:ilvl w:val="0"/>
          <w:numId w:val="43"/>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для оценки реализуемости инвестиционных проектов, предполагающих технологическое присоединение к электрическим сетям энергопринимающих устройств потребителей электрической энергии, для которых в соответствии с критериями, установленными Правилами технологического присоединения, требуется разработка схемы внешнего электроснабжения энергопринимающих устройств, до 25 апреля текущего года направляет в адрес исполнительных органов субъектов Российской Федерации запрос (с приложением выписки из реестра инвестиционных проектов в части соответствующих энергопринимающих устройств) о подтверждении выполнения в отношении таких инвестиционных проектов следующих условий: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наличие документов, подтверждающих принадлежность потребителю электрической энергии (инвестору) на праве собственности или на ином законном основании земельного участка, предназначенного для реализации инвестиционного проекта;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учет инвестиционного проекта в утвержденном прогнозе социально- экономического развития соответствующего субъекта Российской Федерации.</w:t>
      </w:r>
    </w:p>
    <w:p>
      <w:pPr>
        <w:pStyle w:val="Style2"/>
        <w:keepNext w:val="0"/>
        <w:keepLines w:val="0"/>
        <w:widowControl w:val="0"/>
        <w:numPr>
          <w:ilvl w:val="0"/>
          <w:numId w:val="43"/>
        </w:numPr>
        <w:shd w:val="clear" w:color="auto" w:fill="auto"/>
        <w:tabs>
          <w:tab w:pos="1114" w:val="left"/>
        </w:tabs>
        <w:bidi w:val="0"/>
        <w:spacing w:before="0" w:after="0"/>
        <w:ind w:left="0" w:right="0" w:firstLine="720"/>
        <w:jc w:val="both"/>
      </w:pPr>
      <w:r>
        <w:rPr>
          <w:color w:val="000000"/>
          <w:spacing w:val="0"/>
          <w:w w:val="100"/>
          <w:position w:val="0"/>
          <w:shd w:val="clear" w:color="auto" w:fill="auto"/>
          <w:lang w:val="ru-RU" w:eastAsia="ru-RU" w:bidi="ru-RU"/>
        </w:rPr>
        <w:t>. Исполнительные органы субъектов Российской Федерации рассматривают полученную от системного оператора в соответствии с подпунктом "б" пункта 53 настоящих Правил выписку из реестра инвестиционных проектов и до 20 мая текущего года направляют в адрес системного оператора письмо за подписью руководителя (заместителя руководителя) уполномоченного исполнительного органа субъекта Российской Федерации, подтверждающее выполнение (невыполнение) в отношении соответствующих инвестиционных проектов условий, указанных в абзацах втором и третьем подпункта "б" пункта 53 настоящих Правил, с приложением следующих документов, подтверждающих представленную информацию:</w:t>
      </w:r>
    </w:p>
    <w:p>
      <w:pPr>
        <w:pStyle w:val="Style2"/>
        <w:keepNext w:val="0"/>
        <w:keepLines w:val="0"/>
        <w:widowControl w:val="0"/>
        <w:numPr>
          <w:ilvl w:val="0"/>
          <w:numId w:val="45"/>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выписка из Единого государственного реестра недвижимости или копии иных документов, подтверждающих наличие у потребителя электрической энергии (инвестора) права собственности на земельный участок, предназначенный для реализации соответствующего инвестиционного проекта, либо прав владения и (или) пользования таким земельным участком;</w:t>
      </w:r>
    </w:p>
    <w:p>
      <w:pPr>
        <w:pStyle w:val="Style2"/>
        <w:keepNext w:val="0"/>
        <w:keepLines w:val="0"/>
        <w:widowControl w:val="0"/>
        <w:numPr>
          <w:ilvl w:val="0"/>
          <w:numId w:val="47"/>
        </w:numPr>
        <w:shd w:val="clear" w:color="auto" w:fill="auto"/>
        <w:tabs>
          <w:tab w:pos="1106" w:val="left"/>
        </w:tabs>
        <w:bidi w:val="0"/>
        <w:spacing w:before="0" w:after="0"/>
        <w:ind w:left="0" w:right="0" w:firstLine="700"/>
        <w:jc w:val="both"/>
      </w:pPr>
      <w:r>
        <w:rPr>
          <w:color w:val="000000"/>
          <w:spacing w:val="0"/>
          <w:w w:val="100"/>
          <w:position w:val="0"/>
          <w:shd w:val="clear" w:color="auto" w:fill="auto"/>
          <w:lang w:val="ru-RU" w:eastAsia="ru-RU" w:bidi="ru-RU"/>
        </w:rPr>
        <w:t>электронная копия утвержденного прогноза социально- экономического развития соответствующего субъекта Российской Федерации и письмо за подписью уполномоченного должностного лица исполнительного органа субъекта Российской Федерации, подтверждающее учет соответствующего инвестиционного проекта в показателях указанного прогноза социально-экономического развития.</w:t>
      </w:r>
    </w:p>
    <w:p>
      <w:pPr>
        <w:pStyle w:val="Style2"/>
        <w:keepNext w:val="0"/>
        <w:keepLines w:val="0"/>
        <w:widowControl w:val="0"/>
        <w:numPr>
          <w:ilvl w:val="0"/>
          <w:numId w:val="49"/>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на основе сведений и документов, указанных в пунктах 53 и 54 настоящих Правил, до 1 июля текущего года разрабатывает и направляет в уполномоченный орган проект среднесрочного прогноза потребления.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Сведения о технологическом присоединении энергопринимающих устройств потребителей электрической энергии к электрическим сетям, которые получены системным оператором после 1 мая текущего года, при разработке среднесрочного прогноза потребления в текущем году учету не подлежат и учитываются при прогнозировании потребления электрической энергии и мощности и разработке схемы и программы развития на следующий среднесрочный период.</w:t>
      </w:r>
    </w:p>
    <w:p>
      <w:pPr>
        <w:pStyle w:val="Style2"/>
        <w:keepNext w:val="0"/>
        <w:keepLines w:val="0"/>
        <w:widowControl w:val="0"/>
        <w:numPr>
          <w:ilvl w:val="0"/>
          <w:numId w:val="49"/>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орган в течение 10 рабочих дней со дня получения от системного оператора проекта среднесрочного прогноза потребления рассматривает его и в письменной форме уведомляет системного оператора об одобрении проекта среднесрочного прогноза потребления или наличии обоснованных замечаний к указанному проекту.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получении от уполномоченного органа замечаний к проекту среднесрочного прогноза потребления системный оператор дорабатывает указанный проект и повторно представляет его на рассмотрение уполномоченного органа.</w:t>
      </w:r>
    </w:p>
    <w:p>
      <w:pPr>
        <w:pStyle w:val="Style2"/>
        <w:keepNext w:val="0"/>
        <w:keepLines w:val="0"/>
        <w:widowControl w:val="0"/>
        <w:numPr>
          <w:ilvl w:val="0"/>
          <w:numId w:val="49"/>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до 1 сентября текущего года осуществляет разработку схемы и программы развития на основе одобренного уполномоченным органом проекта среднесрочного прогноза потребления.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разработке схемы и программы развития перечень мероприятий по развитию электрических сетей, включаемых в проект схемы и программы развития, формируется системным оператором на основании результатов: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анализа и оценки обоснованности предложений по развитию электрических сетей, полученных в соответствии с пунктами 50 и 52 настоящих Правил от сетевых организаций;</w:t>
      </w:r>
    </w:p>
    <w:p>
      <w:pPr>
        <w:pStyle w:val="Style2"/>
        <w:keepNext w:val="0"/>
        <w:keepLines w:val="0"/>
        <w:widowControl w:val="0"/>
        <w:shd w:val="clear" w:color="auto" w:fill="auto"/>
        <w:bidi w:val="0"/>
        <w:spacing w:before="0" w:after="0"/>
        <w:ind w:left="0" w:right="0" w:firstLine="700"/>
        <w:jc w:val="both"/>
        <w:sectPr>
          <w:headerReference w:type="default" r:id="rId99"/>
          <w:footerReference w:type="default" r:id="rId100"/>
          <w:headerReference w:type="even" r:id="rId101"/>
          <w:footerReference w:type="even" r:id="rId102"/>
          <w:headerReference w:type="first" r:id="rId103"/>
          <w:footerReference w:type="first" r:id="rId104"/>
          <w:footnotePr>
            <w:pos w:val="pageBottom"/>
            <w:numFmt w:val="decimal"/>
            <w:numRestart w:val="continuous"/>
          </w:footnotePr>
          <w:pgSz w:w="11900" w:h="16840"/>
          <w:pgMar w:top="962" w:right="1376" w:bottom="1444" w:left="1390" w:header="0" w:footer="3" w:gutter="0"/>
          <w:pgNumType w:start="34"/>
          <w:cols w:space="720"/>
          <w:noEndnote/>
          <w:titlePg/>
          <w:rtlGutter w:val="0"/>
          <w:docGrid w:linePitch="360"/>
        </w:sectPr>
      </w:pPr>
      <w:r>
        <w:rPr>
          <w:color w:val="000000"/>
          <w:spacing w:val="0"/>
          <w:w w:val="100"/>
          <w:position w:val="0"/>
          <w:shd w:val="clear" w:color="auto" w:fill="auto"/>
          <w:lang w:val="ru-RU" w:eastAsia="ru-RU" w:bidi="ru-RU"/>
        </w:rPr>
        <w:t xml:space="preserve">разработки мероприятий, направленных на развитие электрических сетей в энергоузлах (энергорайонах) электроэнергетической системы,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которых при расчетных режимно-балансовых и схемно-режимных условиях, определенных методическими указаниями по проектированию развития энергосистем, прогнозируется недопустимое изменение параметров электроэнергетического режима, ликвидация которого (с учетом возможных схемно-режимных мероприятий) требует применения графиков аварийного ограничения режима потребления электрической энергии (мощности);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расчетов балансовой надежности и разработки мероприятий, направленных на обеспечение нормативного уровня балансовой надежности;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разработки балансов электрической энергии и мощности и определения необходимости реализации мероприятий по развитию электрической сети для ликвидации дефицита электрической энергии и (или) мощности в синхронной зоне или отдельных энергорайонах;</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технико-экономического обоснования, выполняемого в отношении отдельных объектов электросетевого хозяйства, определяемых системным оператором, и сравнения вариантов технических решений, выполненного в соответствии с методическими указаниями по проектированию развития энергосистем;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разработки комплексных технических решений по усилению электрической сети, необходимых для обеспечения технической возможности технологического присоединения к электрическим сетям объектов электроэнергетики и (или) энергопринимающих устройств потребителей электрической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Мероприятия по строительству, реконструкции линий электропередачи и (или) подстанций, выполнение которых предусмотрено в установленном Правилами технологического присоединения порядке в качестве обязательств по договорам об осуществлении технологического присоединения к электрическим сетям и которые не соответствуют критериям, указанным в абзацах четвертом - восьмом настоящего пункта, в перечень мероприятий по развитию электрических сетей, предусмотренный схемой и программой развития, включению не подлежат.</w:t>
      </w:r>
    </w:p>
    <w:p>
      <w:pPr>
        <w:pStyle w:val="Style2"/>
        <w:keepNext w:val="0"/>
        <w:keepLines w:val="0"/>
        <w:widowControl w:val="0"/>
        <w:numPr>
          <w:ilvl w:val="0"/>
          <w:numId w:val="49"/>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При разработке схемы и программы развития на период с 2023 по 2028 год включительно при формировании перечня включаемых в такой проект мероприятий по развитию электрических сетей также учитываются перечни реализуемых и перспективных проектов по развитию электрических сетей, предусмотренные схемой и программой</w:t>
      </w:r>
    </w:p>
    <w:p>
      <w:pPr>
        <w:pStyle w:val="Style2"/>
        <w:keepNext w:val="0"/>
        <w:keepLines w:val="0"/>
        <w:widowControl w:val="0"/>
        <w:shd w:val="clear" w:color="auto" w:fill="auto"/>
        <w:tabs>
          <w:tab w:pos="2438" w:val="left"/>
          <w:tab w:pos="3485" w:val="left"/>
          <w:tab w:pos="4042" w:val="left"/>
          <w:tab w:pos="5645" w:val="left"/>
          <w:tab w:pos="7944" w:val="left"/>
        </w:tabs>
        <w:bidi w:val="0"/>
        <w:spacing w:before="0" w:after="0"/>
        <w:ind w:left="0" w:right="0" w:firstLine="0"/>
        <w:jc w:val="both"/>
      </w:pPr>
      <w:r>
        <w:rPr>
          <w:color w:val="000000"/>
          <w:spacing w:val="0"/>
          <w:w w:val="100"/>
          <w:position w:val="0"/>
          <w:shd w:val="clear" w:color="auto" w:fill="auto"/>
          <w:lang w:val="ru-RU" w:eastAsia="ru-RU" w:bidi="ru-RU"/>
        </w:rPr>
        <w:t>развития ЕЭС России и схемами и программами перспективного развития электроэнергетики субъектов Российской Федерации (в части вариантов развития электроэнергетики субъектов Российской Федерации, основанных на прогнозе спроса на электрическую энергию и мощность, соответствующем</w:t>
        <w:tab/>
        <w:t>схеме</w:t>
        <w:tab/>
        <w:t>и</w:t>
        <w:tab/>
        <w:t>программе</w:t>
        <w:tab/>
        <w:t>развития ЕЭС</w:t>
        <w:tab/>
        <w:t>России),</w:t>
      </w:r>
    </w:p>
    <w:p>
      <w:pPr>
        <w:pStyle w:val="Style2"/>
        <w:keepNext w:val="0"/>
        <w:keepLines w:val="0"/>
        <w:widowControl w:val="0"/>
        <w:shd w:val="clear" w:color="auto" w:fill="auto"/>
        <w:tabs>
          <w:tab w:pos="2438" w:val="left"/>
          <w:tab w:pos="3485" w:val="left"/>
          <w:tab w:pos="4042" w:val="left"/>
          <w:tab w:pos="5645" w:val="left"/>
          <w:tab w:pos="7944" w:val="left"/>
        </w:tabs>
        <w:bidi w:val="0"/>
        <w:spacing w:before="0" w:after="0"/>
        <w:ind w:left="0" w:right="0" w:firstLine="0"/>
        <w:jc w:val="both"/>
      </w:pPr>
      <w:r>
        <w:rPr>
          <w:color w:val="000000"/>
          <w:spacing w:val="0"/>
          <w:w w:val="100"/>
          <w:position w:val="0"/>
          <w:shd w:val="clear" w:color="auto" w:fill="auto"/>
          <w:lang w:val="ru-RU" w:eastAsia="ru-RU" w:bidi="ru-RU"/>
        </w:rPr>
        <w:t>утвержденными в 2022 году в соответствии с Правилами разработки и утверждения</w:t>
        <w:tab/>
        <w:t>схем</w:t>
        <w:tab/>
        <w:t>и</w:t>
        <w:tab/>
        <w:t>программ</w:t>
        <w:tab/>
        <w:t>перспективного</w:t>
        <w:tab/>
        <w:t>развития</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электроэнергетики, утвержденными постановлением Правительства Российской Федерации от 17 октября 2009 г. № 823 "О схемах и программах перспективного развития электроэнергетики".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разработке схемы и программы развития на среднесрочный период, следующий за указанным среднесрочным периодом, включение указанных в абзаце первом настоящего пункта проектов по развитию электрических сетей в предусмотренный схемой и программой развития перечень мероприятий по развитию электрических сетей осуществляется по результатам их технико-экономического обоснования и оценки в порядке, установленном настоящими Правилами и методическими указаниями по проектированию развития энергосистем.</w:t>
      </w:r>
    </w:p>
    <w:p>
      <w:pPr>
        <w:pStyle w:val="Style2"/>
        <w:keepNext w:val="0"/>
        <w:keepLines w:val="0"/>
        <w:widowControl w:val="0"/>
        <w:numPr>
          <w:ilvl w:val="0"/>
          <w:numId w:val="49"/>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При разработке схемы и программы развития в перечне планируемых изменений установленной генерирующей мощности объектов по производству электрической энергии, указанном в подпункте "в" пункта 47 настоящих Правил, учитываются:</w:t>
      </w:r>
    </w:p>
    <w:p>
      <w:pPr>
        <w:pStyle w:val="Style2"/>
        <w:keepNext w:val="0"/>
        <w:keepLines w:val="0"/>
        <w:widowControl w:val="0"/>
        <w:numPr>
          <w:ilvl w:val="0"/>
          <w:numId w:val="51"/>
        </w:numPr>
        <w:shd w:val="clear" w:color="auto" w:fill="auto"/>
        <w:tabs>
          <w:tab w:pos="1058" w:val="left"/>
        </w:tabs>
        <w:bidi w:val="0"/>
        <w:spacing w:before="0" w:after="0"/>
        <w:ind w:left="0" w:right="0" w:firstLine="700"/>
        <w:jc w:val="both"/>
      </w:pPr>
      <w:r>
        <w:rPr>
          <w:color w:val="000000"/>
          <w:spacing w:val="0"/>
          <w:w w:val="100"/>
          <w:position w:val="0"/>
          <w:shd w:val="clear" w:color="auto" w:fill="auto"/>
          <w:lang w:val="ru-RU" w:eastAsia="ru-RU" w:bidi="ru-RU"/>
        </w:rPr>
        <w:t>изменения установленной генерирующей мощности объектов по производству электрической энергии, связанные с выводом из эксплуатации генерирующего оборудования единичной мощностью 5 мегаватт и более, соответствующего одному из следующих критериев:</w:t>
      </w:r>
    </w:p>
    <w:p>
      <w:pPr>
        <w:pStyle w:val="Style2"/>
        <w:keepNext w:val="0"/>
        <w:keepLines w:val="0"/>
        <w:widowControl w:val="0"/>
        <w:shd w:val="clear" w:color="auto" w:fill="auto"/>
        <w:bidi w:val="0"/>
        <w:spacing w:before="0" w:after="0"/>
        <w:ind w:left="0" w:right="0" w:firstLine="700"/>
        <w:jc w:val="both"/>
        <w:sectPr>
          <w:headerReference w:type="default" r:id="rId105"/>
          <w:footerReference w:type="default" r:id="rId106"/>
          <w:headerReference w:type="even" r:id="rId107"/>
          <w:footerReference w:type="even" r:id="rId108"/>
          <w:headerReference w:type="first" r:id="rId109"/>
          <w:footerReference w:type="first" r:id="rId110"/>
          <w:footnotePr>
            <w:pos w:val="pageBottom"/>
            <w:numFmt w:val="decimal"/>
            <w:numRestart w:val="continuous"/>
          </w:footnotePr>
          <w:pgSz w:w="11900" w:h="16840"/>
          <w:pgMar w:top="962" w:right="1376" w:bottom="1444" w:left="1390" w:header="0" w:footer="3" w:gutter="0"/>
          <w:cols w:space="720"/>
          <w:noEndnote/>
          <w:titlePg/>
          <w:rtlGutter w:val="0"/>
          <w:docGrid w:linePitch="360"/>
        </w:sectPr>
      </w:pPr>
      <w:r>
        <w:rPr>
          <w:color w:val="000000"/>
          <w:spacing w:val="0"/>
          <w:w w:val="100"/>
          <w:position w:val="0"/>
          <w:shd w:val="clear" w:color="auto" w:fill="auto"/>
          <w:lang w:val="ru-RU" w:eastAsia="ru-RU" w:bidi="ru-RU"/>
        </w:rPr>
        <w:t>в отношении генерирующего оборудования уполномоченным органом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принято решение о согласовании вывода его из эксплуатации или решение о реализации мероприятий по проектированию, строительству, реконструкции, модернизации и (или) техническому перевооружению объектов электросетевого хозяйства и (или) строительству (реконструкции) объекта</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 производству электрической энергии (мощности), необходимых для устранения причин, по которым вывод соответствующего генерирующего оборудования из эксплуатации невозможен, и о приостановлении вывода генерирующего оборудования из эксплуатации на период до завершения реализации таких мероприятий;</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вывод из эксплуатации генерирующего оборудования предусмотрен в рамках реализации мероприятий, подтвержденных результатами отбора проектов модернизации генерирующих объектов тепловых электростанций, проведенного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соответственно - оптовый рынок, Правила оптового рынка), и предполагает ввод замещающего генерирующего оборудования с изменением местоположения единиц генерирующего оборудования, их количества или станционного номера;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вывод из эксплуатации генерирующего оборудования обусловлен вводом замещающего генерирующего оборудования, предусмотренного решениями Правительства Российской Федерации (для неценовых зон оптового рынка);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вывод из эксплуатации энергоблоков атомных электростанций предусмотрен последней утвержденной генеральной схемой (в случае если вывод из эксплуатации таких энергоблоков планируется до 1 февраля 2026 г.);</w:t>
      </w:r>
    </w:p>
    <w:p>
      <w:pPr>
        <w:pStyle w:val="Style2"/>
        <w:keepNext w:val="0"/>
        <w:keepLines w:val="0"/>
        <w:widowControl w:val="0"/>
        <w:numPr>
          <w:ilvl w:val="0"/>
          <w:numId w:val="51"/>
        </w:numPr>
        <w:shd w:val="clear" w:color="auto" w:fill="auto"/>
        <w:tabs>
          <w:tab w:pos="1071" w:val="left"/>
        </w:tabs>
        <w:bidi w:val="0"/>
        <w:spacing w:before="0" w:after="600"/>
        <w:ind w:left="0" w:right="0" w:firstLine="700"/>
        <w:jc w:val="both"/>
      </w:pPr>
      <w:r>
        <w:rPr>
          <w:color w:val="000000"/>
          <w:spacing w:val="0"/>
          <w:w w:val="100"/>
          <w:position w:val="0"/>
          <w:shd w:val="clear" w:color="auto" w:fill="auto"/>
          <w:lang w:val="ru-RU" w:eastAsia="ru-RU" w:bidi="ru-RU"/>
        </w:rPr>
        <w:t>изменения установленной генерирующей мощности объектов по производству электрической энергии, связанные со строительством, реконструкцией (модернизацией, техническим перевооружением, перемаркировкой) объектов по производству электрической энергии (генерирующего оборудования), установленная генерирующая мощность которого равна или превышает 5 мегаватт, а также единиц генерирующего оборудования, установленная генерирующая мощность которых составляет менее 5 мегаватт, при условии, что после завершения реконструкции (модернизации, технического перевооружения, перемаркировки) установленная генерирующая мощность соответствующей единицы генерирующего оборудования составит</w:t>
      </w:r>
    </w:p>
    <w:p>
      <w:pPr>
        <w:pStyle w:val="Style2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5985884(1281</w:t>
      </w:r>
    </w:p>
    <w:p>
      <w:pPr>
        <w:pStyle w:val="Style29"/>
        <w:keepNext/>
        <w:keepLines/>
        <w:widowControl w:val="0"/>
        <w:shd w:val="clear" w:color="auto" w:fill="auto"/>
        <w:bidi w:val="0"/>
        <w:spacing w:before="0" w:after="0" w:line="240" w:lineRule="auto"/>
        <w:ind w:left="0" w:right="0" w:firstLine="0"/>
        <w:jc w:val="center"/>
        <w:sectPr>
          <w:headerReference w:type="default" r:id="rId111"/>
          <w:footerReference w:type="default" r:id="rId112"/>
          <w:headerReference w:type="even" r:id="rId113"/>
          <w:footerReference w:type="even" r:id="rId114"/>
          <w:footnotePr>
            <w:pos w:val="pageBottom"/>
            <w:numFmt w:val="decimal"/>
            <w:numRestart w:val="continuous"/>
          </w:footnotePr>
          <w:pgSz w:w="11900" w:h="16840"/>
          <w:pgMar w:top="1470" w:right="1379" w:bottom="438" w:left="1392" w:header="0" w:footer="10" w:gutter="0"/>
          <w:cols w:space="720"/>
          <w:noEndnote/>
          <w:rtlGutter w:val="0"/>
          <w:docGrid w:linePitch="360"/>
        </w:sectPr>
      </w:pPr>
      <w:bookmarkStart w:id="0" w:name="bookmark0"/>
      <w:r>
        <w:rPr>
          <w:color w:val="000000"/>
          <w:spacing w:val="0"/>
          <w:w w:val="100"/>
          <w:position w:val="0"/>
          <w:shd w:val="clear" w:color="auto" w:fill="auto"/>
          <w:lang w:val="ru-RU" w:eastAsia="ru-RU" w:bidi="ru-RU"/>
        </w:rPr>
        <w:t>|||||||||||||||||||||||||||||||||||||||||||</w:t>
      </w:r>
      <w:bookmarkEnd w:id="0"/>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5 мегаватт и более, - в случаях если такие строительство, реконструкция (модернизация, техническое перевооружение, перемаркировка) соответствуют одному или нескольким из следующих критериев: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предусмотрены последней утвержденной генеральной схемой (для энергоблоков атомных электростанций на период, на который по состоянию на 1 июля текущего года не проведен долгосрочный конкурентный отбор мощности и не утверждена инвестиционная программа организации - собственника атомной электростанции);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предусмотрены в рамках реализации мероприятий, подтвержденных результатами отбора проектов модернизации генерирующих объектов тепловых электростанций, проведенного в соответствии с Правилами оптового рынка;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подтверждены результатами долгосрочных конкурентных отборов мощности, конкурентных отборов мощности генерирующих объектов, подлежащих строительству, долгосрочных конкурентных отборов мощности генерирующих объектов, временно замещающих генерирующие объекты, подлежащие строительству по итогам отбора мощности новых генерирующих объектов, проводимых в соответствии с Правилами оптового рынка;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включены в инвестиционные программы субъектов электроэнергетики, утвержденные уполномоченным органом или исполнительными органами субъектов Российской Федерации в порядке, предусмотренном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 977 "Об инвестиционных программах субъектов электроэнергетики" (для объектов по производству электрической энергии, расположенных в ценовых зонах оптового рынка, - в части периода, на который по состоянию на 1 июля текущего года не проведен долгосрочный конкурентный отбор мощности, для объектов по производству электрической энергии, расположенных в неценовых зонах оптового рынка, - в части всего среднесрочного периода);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подтверждены обязательствами, принятыми производителями электрической энергии - субъектами оптового рынка по договорам купли- продажи (поставки) мощности, указанным в абзаце втором подпункта 10 пункта 4 Правил оптового рынка, а также по результатам конкурсных отборов инвестиционных проектов по строительству генерирующих </w:t>
      </w:r>
      <w:r>
        <w:rPr>
          <w:color w:val="000000"/>
          <w:spacing w:val="0"/>
          <w:w w:val="100"/>
          <w:position w:val="0"/>
          <w:shd w:val="clear" w:color="auto" w:fill="auto"/>
          <w:lang w:val="ru-RU" w:eastAsia="ru-RU" w:bidi="ru-RU"/>
        </w:rPr>
        <w:t>объектов, функционирующих на основе возобновляемых источников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подтверждены наличием договорных обязательств по осуществлению технологического присоединения к электрическим сетям объекта по производству электрической энергии (для объектов по производству электрической энергии, которые принадлежат (будут принадлежать) на праве собственности или на ином законном основании потребителям электрической энергии и технологическое присоединение которых к электрическим сетям в соответствии с утвержденными техническими условиями для технологического присоединения к электрическим сетям планируется осуществлять одновременно с принадлежащими таким потребителям энергопринимающими устройствами);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предусмотрены решениями Правительства Российской Федерации (для неценовых зон оптового рынка и технологически изолированных территориальных электроэнергетических систем).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60. В процессе разработки схемы и программы развития системный оператор направляет в уполномоченный орган предложения по следующим разделам (положениям) схемы и программы развития: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результаты расчетов балансовой надежности по ЕЭС России и технологически изолированным территориальным электроэнергетическим системам - не позднее 1 августа текущего года;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балансовые показатели по синхронным зонам, территориальным электроэнергетическим системам, входящим в ЕЭС России, и технологически изолированным территориальным электроэнергетическим системам на среднесрочный период - не позднее 15 августа текущего года;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перечень мероприятий по развитию электрических сетей - не позднее 20 августа текущего года.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 предложениям по разделам (положениям) проекта схемы и программы развития системный оператор прилагает информацию и документы, указанные в пункте 49 настоящих Правил, обосновывающие показатели и технические решения, содержащиеся в соответствующих предложениях.</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6Е Для проведения общественного обсуждения схемы и программы развития системный оператор не позднее 1 сентября текущего года размещает на официальном сайте системного оператора в сети "Интернет" или специализированном портале в открытом доступе:</w:t>
      </w:r>
    </w:p>
    <w:p>
      <w:pPr>
        <w:pStyle w:val="Style2"/>
        <w:keepNext w:val="0"/>
        <w:keepLines w:val="0"/>
        <w:widowControl w:val="0"/>
        <w:numPr>
          <w:ilvl w:val="0"/>
          <w:numId w:val="53"/>
        </w:numPr>
        <w:shd w:val="clear" w:color="auto" w:fill="auto"/>
        <w:tabs>
          <w:tab w:pos="1037" w:val="left"/>
        </w:tabs>
        <w:bidi w:val="0"/>
        <w:spacing w:before="0" w:after="0"/>
        <w:ind w:left="0" w:right="0" w:firstLine="700"/>
        <w:jc w:val="both"/>
        <w:sectPr>
          <w:headerReference w:type="default" r:id="rId115"/>
          <w:footerReference w:type="default" r:id="rId116"/>
          <w:headerReference w:type="even" r:id="rId117"/>
          <w:footerReference w:type="even" r:id="rId118"/>
          <w:footnotePr>
            <w:pos w:val="pageBottom"/>
            <w:numFmt w:val="decimal"/>
            <w:numRestart w:val="continuous"/>
          </w:footnotePr>
          <w:pgSz w:w="11900" w:h="16840"/>
          <w:pgMar w:top="1470" w:right="1379" w:bottom="438" w:left="1392" w:header="1042" w:footer="10" w:gutter="0"/>
          <w:pgNumType w:start="42"/>
          <w:cols w:space="720"/>
          <w:noEndnote/>
          <w:rtlGutter w:val="0"/>
          <w:docGrid w:linePitch="360"/>
        </w:sectPr>
      </w:pPr>
      <w:r>
        <w:rPr>
          <w:color w:val="000000"/>
          <w:spacing w:val="0"/>
          <w:w w:val="100"/>
          <w:position w:val="0"/>
          <w:shd w:val="clear" w:color="auto" w:fill="auto"/>
          <w:lang w:val="ru-RU" w:eastAsia="ru-RU" w:bidi="ru-RU"/>
        </w:rPr>
        <w:t>проект схемы и программы развития;</w:t>
      </w:r>
    </w:p>
    <w:p>
      <w:pPr>
        <w:pStyle w:val="Style2"/>
        <w:keepNext w:val="0"/>
        <w:keepLines w:val="0"/>
        <w:widowControl w:val="0"/>
        <w:numPr>
          <w:ilvl w:val="0"/>
          <w:numId w:val="53"/>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обосновывающие материалы, указанные в подпунктах "а" - "н" пункта 49 настоящих Правил;</w:t>
      </w:r>
    </w:p>
    <w:p>
      <w:pPr>
        <w:pStyle w:val="Style2"/>
        <w:keepNext w:val="0"/>
        <w:keepLines w:val="0"/>
        <w:widowControl w:val="0"/>
        <w:numPr>
          <w:ilvl w:val="0"/>
          <w:numId w:val="53"/>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уведомление о размещении проекта схемы и программы развития для проведения общественного обсуждения с указанием срока, в течение которого принимаются замечания и предложения участников общественного обсуждения и который составляет 30 дней со дня такого размещения, и информации о способе (способах) представления указанных замечаний и предложений.</w:t>
      </w:r>
    </w:p>
    <w:p>
      <w:pPr>
        <w:pStyle w:val="Style2"/>
        <w:keepNext w:val="0"/>
        <w:keepLines w:val="0"/>
        <w:widowControl w:val="0"/>
        <w:numPr>
          <w:ilvl w:val="0"/>
          <w:numId w:val="5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О размещении проекта схемы и программы для проведения общественного обсуждения системный оператор в письменной форме уведомляет уполномоченный орган в течение 2 рабочих дней со дня такого размещения и в тот же срок представляет в уполномоченный орган обосновывающие материалы к проекту схемы и программы развития, указанные в пункте 49 настоящих Правил.</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Системный оператор не позднее 1 сентября текущего года также направляет раздел проекта схемы и программы развития, содержащий информацию, указанную в подпункте "з" пункта 47 настоящих Правил, и обосновывающие материалы к нему, указанные в подпункте "н" пункта 49 настоящих Правил, в Федеральную антимонопольную службу.</w:t>
      </w:r>
    </w:p>
    <w:p>
      <w:pPr>
        <w:pStyle w:val="Style2"/>
        <w:keepNext w:val="0"/>
        <w:keepLines w:val="0"/>
        <w:widowControl w:val="0"/>
        <w:numPr>
          <w:ilvl w:val="0"/>
          <w:numId w:val="5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После завершения общественного обсуждения схемы и программы развития системный оператор в течение 30 дней со дня, следующего за днем завершения такого общественного обсуждения, рассматривает замечания и предложения к проекту схемы и программы, поступившие в установленный срок, формирует сводку таких замечаний и предложений и до 1 ноября текущего года размещает на официальном сайте системного оператора в сети "Интернет" или специализированном портале в открытом доступе:</w:t>
      </w:r>
    </w:p>
    <w:p>
      <w:pPr>
        <w:pStyle w:val="Style2"/>
        <w:keepNext w:val="0"/>
        <w:keepLines w:val="0"/>
        <w:widowControl w:val="0"/>
        <w:numPr>
          <w:ilvl w:val="0"/>
          <w:numId w:val="57"/>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сводку замечаний и предложений, поступивших в рамках общественного обсуждения схемы и программы развития, с указанием позиции системного оператора по ним;</w:t>
      </w:r>
    </w:p>
    <w:p>
      <w:pPr>
        <w:pStyle w:val="Style2"/>
        <w:keepNext w:val="0"/>
        <w:keepLines w:val="0"/>
        <w:widowControl w:val="0"/>
        <w:numPr>
          <w:ilvl w:val="0"/>
          <w:numId w:val="57"/>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проект схемы и программы развития, доработанный в соответствии с пунктом 69 настоящих Правил.</w:t>
      </w:r>
    </w:p>
    <w:p>
      <w:pPr>
        <w:pStyle w:val="Style2"/>
        <w:keepNext w:val="0"/>
        <w:keepLines w:val="0"/>
        <w:widowControl w:val="0"/>
        <w:numPr>
          <w:ilvl w:val="0"/>
          <w:numId w:val="59"/>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Общественное обсуждение схемы и программы развития, разработанных на период с 2023 по 2028 год включительно, осуществляется с учетом следующих особенностей:</w:t>
      </w:r>
    </w:p>
    <w:p>
      <w:pPr>
        <w:pStyle w:val="Style2"/>
        <w:keepNext w:val="0"/>
        <w:keepLines w:val="0"/>
        <w:widowControl w:val="0"/>
        <w:numPr>
          <w:ilvl w:val="0"/>
          <w:numId w:val="61"/>
        </w:numPr>
        <w:shd w:val="clear" w:color="auto" w:fill="auto"/>
        <w:tabs>
          <w:tab w:pos="1066" w:val="left"/>
        </w:tabs>
        <w:bidi w:val="0"/>
        <w:spacing w:before="0" w:after="0"/>
        <w:ind w:left="0" w:right="0" w:firstLine="700"/>
        <w:jc w:val="both"/>
        <w:sectPr>
          <w:headerReference w:type="default" r:id="rId119"/>
          <w:footerReference w:type="default" r:id="rId120"/>
          <w:headerReference w:type="even" r:id="rId121"/>
          <w:footerReference w:type="even" r:id="rId122"/>
          <w:footnotePr>
            <w:pos w:val="pageBottom"/>
            <w:numFmt w:val="decimal"/>
            <w:numRestart w:val="continuous"/>
          </w:footnotePr>
          <w:pgSz w:w="11900" w:h="16840"/>
          <w:pgMar w:top="1470" w:right="1380" w:bottom="1518" w:left="1390" w:header="0" w:footer="3" w:gutter="0"/>
          <w:pgNumType w:start="41"/>
          <w:cols w:space="720"/>
          <w:noEndnote/>
          <w:rtlGutter w:val="0"/>
          <w:docGrid w:linePitch="360"/>
        </w:sectPr>
      </w:pPr>
      <w:r>
        <w:rPr>
          <w:color w:val="000000"/>
          <w:spacing w:val="0"/>
          <w:w w:val="100"/>
          <w:position w:val="0"/>
          <w:shd w:val="clear" w:color="auto" w:fill="auto"/>
          <w:lang w:val="ru-RU" w:eastAsia="ru-RU" w:bidi="ru-RU"/>
        </w:rPr>
        <w:t xml:space="preserve">в целях проведения общественного обсуждения схемы и программы развития системный оператор размещает на официальном сайте системного оператора в сети "Интернет" или специализированном </w:t>
      </w:r>
    </w:p>
    <w:p>
      <w:pPr>
        <w:pStyle w:val="Style2"/>
        <w:keepNext w:val="0"/>
        <w:keepLines w:val="0"/>
        <w:widowControl w:val="0"/>
        <w:shd w:val="clear" w:color="auto" w:fill="auto"/>
        <w:tabs>
          <w:tab w:pos="1066" w:val="left"/>
        </w:tabs>
        <w:bidi w:val="0"/>
        <w:spacing w:before="0" w:after="0"/>
        <w:ind w:left="0" w:right="0" w:firstLine="0"/>
        <w:jc w:val="both"/>
      </w:pPr>
      <w:r>
        <w:rPr>
          <w:color w:val="000000"/>
          <w:spacing w:val="0"/>
          <w:w w:val="100"/>
          <w:position w:val="0"/>
          <w:shd w:val="clear" w:color="auto" w:fill="auto"/>
          <w:lang w:val="ru-RU" w:eastAsia="ru-RU" w:bidi="ru-RU"/>
        </w:rPr>
        <w:t>портале документы и информацию, указанные в пункте 61 настоящих Правил, не позднее 20 января 2023 г.;</w:t>
      </w:r>
    </w:p>
    <w:p>
      <w:pPr>
        <w:pStyle w:val="Style2"/>
        <w:keepNext w:val="0"/>
        <w:keepLines w:val="0"/>
        <w:widowControl w:val="0"/>
        <w:numPr>
          <w:ilvl w:val="0"/>
          <w:numId w:val="61"/>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срок общественного обсуждения составляет 7 рабочих дней со дня размещения проекта схемы и программы развития для проведения общественного обсуждения;</w:t>
      </w:r>
    </w:p>
    <w:p>
      <w:pPr>
        <w:pStyle w:val="Style2"/>
        <w:keepNext w:val="0"/>
        <w:keepLines w:val="0"/>
        <w:widowControl w:val="0"/>
        <w:numPr>
          <w:ilvl w:val="0"/>
          <w:numId w:val="61"/>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рассмотрение поступивших в ходе общественного обсуждения предложений, формирование сводки замечаний и предложений, доработка проекта схемы и программы развития и размещение на официальном сайте системного оператора в сети "Интернет" или специализированном портале документов, указанных в пункте 63 настоящих Правил, а также направление доработанного проекта схемы и программы развития в уполномоченный орган осуществляются системным оператором до 20 февраля 2023 г.</w:t>
      </w:r>
    </w:p>
    <w:p>
      <w:pPr>
        <w:pStyle w:val="Style2"/>
        <w:keepNext w:val="0"/>
        <w:keepLines w:val="0"/>
        <w:widowControl w:val="0"/>
        <w:numPr>
          <w:ilvl w:val="0"/>
          <w:numId w:val="59"/>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Одновременно с размещением проекта схемы и программы развития для проведения общественного обсуждения системный оператор направляет проект схемы и программы развития для рассмотрения уполномоченными исполнительными органами субъектов Российской Федерации с приложением обосновывающих материалов, указанных в пункте 49 настоящих Правил, в части, относящейся к соответствующей территориальной электроэнергетической системе или территории субъекта Российской Федерации.</w:t>
      </w:r>
    </w:p>
    <w:p>
      <w:pPr>
        <w:pStyle w:val="Style2"/>
        <w:keepNext w:val="0"/>
        <w:keepLines w:val="0"/>
        <w:widowControl w:val="0"/>
        <w:numPr>
          <w:ilvl w:val="0"/>
          <w:numId w:val="59"/>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исполнительный орган субъекта Российской Федерации рассматривает проект схемы и программы развития, полученный от системного оператора, на предмет:</w:t>
      </w:r>
    </w:p>
    <w:p>
      <w:pPr>
        <w:pStyle w:val="Style2"/>
        <w:keepNext w:val="0"/>
        <w:keepLines w:val="0"/>
        <w:widowControl w:val="0"/>
        <w:numPr>
          <w:ilvl w:val="0"/>
          <w:numId w:val="63"/>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учета в проекте схемы и программы развития (при определении предусмотренных таким проектом прогнозных показателей и технических решений) инвестиционных проектов, реализация которых подтверждена уполномоченными исполнительными органами субъектов Российской Федерации в порядке, установленном пунктом 54 настоящих Правил;</w:t>
      </w:r>
    </w:p>
    <w:p>
      <w:pPr>
        <w:pStyle w:val="Style2"/>
        <w:keepNext w:val="0"/>
        <w:keepLines w:val="0"/>
        <w:widowControl w:val="0"/>
        <w:numPr>
          <w:ilvl w:val="0"/>
          <w:numId w:val="63"/>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наличия в среднесрочном периоде перспективной тепловой нагрузки, подтвержденной утвержденной схемой теплоснабжения, для обеспечения которой требуется строительство (реконструкция) источников тепловой энергии, в энергорайонах, относящихся в соответствии с проектом схемы и программы развития к территориям технологически необходимой генерации;</w:t>
      </w:r>
    </w:p>
    <w:p>
      <w:pPr>
        <w:pStyle w:val="Style2"/>
        <w:keepNext w:val="0"/>
        <w:keepLines w:val="0"/>
        <w:widowControl w:val="0"/>
        <w:numPr>
          <w:ilvl w:val="0"/>
          <w:numId w:val="63"/>
        </w:numPr>
        <w:shd w:val="clear" w:color="auto" w:fill="auto"/>
        <w:tabs>
          <w:tab w:pos="1057" w:val="left"/>
        </w:tabs>
        <w:bidi w:val="0"/>
        <w:spacing w:before="0" w:after="0"/>
        <w:ind w:left="0" w:right="0" w:firstLine="700"/>
        <w:jc w:val="both"/>
        <w:sectPr>
          <w:headerReference w:type="default" r:id="rId123"/>
          <w:footerReference w:type="default" r:id="rId124"/>
          <w:headerReference w:type="even" r:id="rId125"/>
          <w:footerReference w:type="even" r:id="rId126"/>
          <w:footnotePr>
            <w:pos w:val="pageBottom"/>
            <w:numFmt w:val="decimal"/>
            <w:numRestart w:val="continuous"/>
          </w:footnotePr>
          <w:pgSz w:w="11900" w:h="16840"/>
          <w:pgMar w:top="1470" w:right="1380" w:bottom="1518" w:left="1390" w:header="1042" w:footer="1090" w:gutter="0"/>
          <w:pgNumType w:start="45"/>
          <w:cols w:space="720"/>
          <w:noEndnote/>
          <w:rtlGutter w:val="0"/>
          <w:docGrid w:linePitch="360"/>
        </w:sectPr>
      </w:pPr>
      <w:r>
        <w:rPr>
          <w:color w:val="000000"/>
          <w:spacing w:val="0"/>
          <w:w w:val="100"/>
          <w:position w:val="0"/>
          <w:shd w:val="clear" w:color="auto" w:fill="auto"/>
          <w:lang w:val="ru-RU" w:eastAsia="ru-RU" w:bidi="ru-RU"/>
        </w:rPr>
        <w:t>наличия возможных ограничений на размещение объектов электроэнергетики на основании документов территориального планирования.</w:t>
      </w:r>
    </w:p>
    <w:p>
      <w:pPr>
        <w:pStyle w:val="Style2"/>
        <w:keepNext w:val="0"/>
        <w:keepLines w:val="0"/>
        <w:widowControl w:val="0"/>
        <w:numPr>
          <w:ilvl w:val="0"/>
          <w:numId w:val="6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исполнительный орган субъекта Российской Федерации в течение 15 рабочих дней со дня получения от системного оператора проекта схемы и программы развития направляет системному оператору мотивированное заключение по результатам рассмотрения проекта схемы и программы развития (далее - заключение) за подписью руководителя (заместителя руководителя) такого уполномоченного исполнительного органа субъекта Российской Федерации.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Направление системному оператору заключения в отношении проекта схемы и программы развития на период с 2023 по 2028 год включительно осуществляется уполномоченным исполнительным органом субъекта Российской Федерации в течение 7 рабочих дней со дня получения от системного оператора такого проекта.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случае если уполномоченным исполнительным органом субъекта Российской Федерации в соответствующих энергорайонах выявлены обстоятельства, указанные в подпункте "б" пункта 66 настоящих Правил, заключение должно содержать обоснованные предложения по строительству новых или реконструкции (с увеличением установленной генерирующей мощности на 5 мегаватт и более) существующих объектов по производству электрической энергии, функционирующих в режиме комбинированной выработки электрической и тепловой энергии, с указанием следующей информации, обоснованной в схеме теплоснабжения и подтвержденной соответствующим разделом (разделами) схемы теплоснабжения, приложенными к заключению:</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наименование генерирующего объекта;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предлагаемый энергорайон размещения генерирующего объекта;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год ввода генерирующего объекта в эксплуатацию после завершения строительства (реконструкции) с выделением этапов (при наличии);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величина установленной генерирующей (электрической) мощности генерирующего объекта, минимально необходимая для обеспечения удовлетворения потребностей в тепловой энергии и мощности;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типы вновь вводимого генерирующего оборудования в составе такого генерирующего объекта.</w:t>
      </w:r>
    </w:p>
    <w:p>
      <w:pPr>
        <w:pStyle w:val="Style2"/>
        <w:keepNext w:val="0"/>
        <w:keepLines w:val="0"/>
        <w:widowControl w:val="0"/>
        <w:numPr>
          <w:ilvl w:val="0"/>
          <w:numId w:val="6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 xml:space="preserve">По результатам рассмотрения полученных от уполномоченных исполнительных органов субъектов Российской Федерации заключений системный оператор до 1 ноября текущего года формирует и направляет в уполномоченные исполнительные органы субъектов Российской Федерации позицию системного оператора по замечаниям и предложениям, содержащимся в заключениях. Формирование и </w:t>
      </w:r>
      <w:r>
        <w:rPr>
          <w:color w:val="000000"/>
          <w:spacing w:val="0"/>
          <w:w w:val="100"/>
          <w:position w:val="0"/>
          <w:shd w:val="clear" w:color="auto" w:fill="auto"/>
          <w:lang w:val="ru-RU" w:eastAsia="ru-RU" w:bidi="ru-RU"/>
        </w:rPr>
        <w:t>направление в уполномоченные исполнительные органы субъектов Российской Федерации позиции системного оператора по замечаниям и предложениям, содержащимся в заключениях в отношении проекта схемы и программы развития на период с 2023 по 2028 год включительно, осуществляется до 20 февраля 2023 г.</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 поступивших от уполномоченных исполнительных органов субъектов Российской Федерации заключениях и результатах их рассмотрения системный оператор в тот же срок уведомляет уполномоченный орган.</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Информация, указанная в заключениях в соответствии с подпунктом "в" пункта 66 настоящих Правил, учитывается системным оператором для целей принятия решений о необходимости корректировки предлагаемых технических решений при разработке проектов схем и программ развития на последующие среднесрочные периоды в случае, если невозможность размещения соответствующих объектов электроэнергетики подтверждена по результатам подготовки документации по планировке территории и проектной документации.</w:t>
      </w:r>
    </w:p>
    <w:p>
      <w:pPr>
        <w:pStyle w:val="Style2"/>
        <w:keepNext w:val="0"/>
        <w:keepLines w:val="0"/>
        <w:widowControl w:val="0"/>
        <w:numPr>
          <w:ilvl w:val="0"/>
          <w:numId w:val="6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дорабатывает проект схемы и программы развития с учетом результатов их общественного обсуждения, рассмотрения заключений и до 1 ноября текущего года размещает доработанный проект схемы и программы развития на официальном сайте системного оператора в сети "Интернет" или специализированном портале.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Размещение на официальном сайте системного оператора в сети "Интернет" или специализированном портале доработанного проекта схемы и программы развития на период с 2023 по 2028 год включительно осуществляется до 20 февраля 2023 г.</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 завершении разработки схемы и программы развития и размещении их доработанного проекта на официальном сайте системного оператора в сети "Интернет" или специализированном портале системный оператор в течение 2 рабочих дней со дня такого размещения уведомляет уполномоченный орган.</w:t>
      </w:r>
    </w:p>
    <w:p>
      <w:pPr>
        <w:pStyle w:val="Style2"/>
        <w:keepNext w:val="0"/>
        <w:keepLines w:val="0"/>
        <w:widowControl w:val="0"/>
        <w:numPr>
          <w:ilvl w:val="0"/>
          <w:numId w:val="6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орган до 1 декабря текущего года рассматривает доработанный проект схемы и программы развития, размещенный в соответствии с пунктом 69 настоящих Правил, и утверждает схему и программу развития.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Проект схемы и программы развития на период с 2023 по 2028 год включительно рассматривается уполномоченным органом и утверждается до 1 марта 2023 г.</w:t>
      </w:r>
    </w:p>
    <w:p>
      <w:pPr>
        <w:pStyle w:val="Style2"/>
        <w:keepNext w:val="0"/>
        <w:keepLines w:val="0"/>
        <w:widowControl w:val="0"/>
        <w:numPr>
          <w:ilvl w:val="0"/>
          <w:numId w:val="65"/>
        </w:numPr>
        <w:shd w:val="clear" w:color="auto" w:fill="auto"/>
        <w:tabs>
          <w:tab w:pos="1177" w:val="left"/>
        </w:tabs>
        <w:bidi w:val="0"/>
        <w:spacing w:before="0" w:after="80" w:line="266" w:lineRule="auto"/>
        <w:ind w:left="0" w:right="0" w:firstLine="700"/>
        <w:jc w:val="both"/>
      </w:pPr>
      <w:r>
        <w:rPr>
          <w:color w:val="000000"/>
          <w:spacing w:val="0"/>
          <w:w w:val="100"/>
          <w:position w:val="0"/>
          <w:shd w:val="clear" w:color="auto" w:fill="auto"/>
          <w:lang w:val="ru-RU" w:eastAsia="ru-RU" w:bidi="ru-RU"/>
        </w:rPr>
        <w:t>Утвержденные уполномоченным органом схема и программа развития размещаются на официальном сайте уполномоченного органа в сети "Интернет" и официальном сайте системного оператора в сети "Интернет" или специализированном портале в течение 5 рабочих дней со дня их утверждения.</w:t>
      </w:r>
    </w:p>
    <w:p>
      <w:pPr>
        <w:pStyle w:val="Style2"/>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ru-RU" w:eastAsia="ru-RU" w:bidi="ru-RU"/>
        </w:rPr>
        <w:t>IV. Механизмы реализации документов перспективного развития</w:t>
        <w:br/>
        <w:t>электроэнергетики</w:t>
      </w:r>
    </w:p>
    <w:p>
      <w:pPr>
        <w:pStyle w:val="Style2"/>
        <w:keepNext w:val="0"/>
        <w:keepLines w:val="0"/>
        <w:widowControl w:val="0"/>
        <w:numPr>
          <w:ilvl w:val="0"/>
          <w:numId w:val="6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Реализация документов перспективного развития электроэнергетики осуществляется путем учета предусмотренных ими показателей и решений при формировании документов, выборе и принятии решений и реализации мероприятий, указанных в пунктах 73 и 74 настоящих Правил.</w:t>
      </w:r>
    </w:p>
    <w:p>
      <w:pPr>
        <w:pStyle w:val="Style2"/>
        <w:keepNext w:val="0"/>
        <w:keepLines w:val="0"/>
        <w:widowControl w:val="0"/>
        <w:numPr>
          <w:ilvl w:val="0"/>
          <w:numId w:val="65"/>
        </w:numPr>
        <w:shd w:val="clear" w:color="auto" w:fill="auto"/>
        <w:tabs>
          <w:tab w:pos="1833" w:val="left"/>
        </w:tabs>
        <w:bidi w:val="0"/>
        <w:spacing w:before="0" w:after="0"/>
        <w:ind w:left="0" w:right="0" w:firstLine="700"/>
        <w:jc w:val="both"/>
      </w:pPr>
      <w:r>
        <w:rPr>
          <w:color w:val="000000"/>
          <w:spacing w:val="0"/>
          <w:w w:val="100"/>
          <w:position w:val="0"/>
          <w:shd w:val="clear" w:color="auto" w:fill="auto"/>
          <w:lang w:val="ru-RU" w:eastAsia="ru-RU" w:bidi="ru-RU"/>
        </w:rPr>
        <w:t>Генеральная схема используется в качестве основы для:</w:t>
      </w:r>
    </w:p>
    <w:p>
      <w:pPr>
        <w:pStyle w:val="Style2"/>
        <w:keepNext w:val="0"/>
        <w:keepLines w:val="0"/>
        <w:widowControl w:val="0"/>
        <w:numPr>
          <w:ilvl w:val="0"/>
          <w:numId w:val="67"/>
        </w:numPr>
        <w:shd w:val="clear" w:color="auto" w:fill="auto"/>
        <w:tabs>
          <w:tab w:pos="1037" w:val="left"/>
        </w:tabs>
        <w:bidi w:val="0"/>
        <w:spacing w:before="0" w:after="0"/>
        <w:ind w:left="0" w:right="0" w:firstLine="700"/>
        <w:jc w:val="both"/>
      </w:pPr>
      <w:r>
        <w:rPr>
          <w:color w:val="000000"/>
          <w:spacing w:val="0"/>
          <w:w w:val="100"/>
          <w:position w:val="0"/>
          <w:shd w:val="clear" w:color="auto" w:fill="auto"/>
          <w:lang w:val="ru-RU" w:eastAsia="ru-RU" w:bidi="ru-RU"/>
        </w:rPr>
        <w:t>разработки схемы и программы развития;</w:t>
      </w:r>
    </w:p>
    <w:p>
      <w:pPr>
        <w:pStyle w:val="Style2"/>
        <w:keepNext w:val="0"/>
        <w:keepLines w:val="0"/>
        <w:widowControl w:val="0"/>
        <w:numPr>
          <w:ilvl w:val="0"/>
          <w:numId w:val="67"/>
        </w:numPr>
        <w:shd w:val="clear" w:color="auto" w:fill="auto"/>
        <w:tabs>
          <w:tab w:pos="1057" w:val="left"/>
        </w:tabs>
        <w:bidi w:val="0"/>
        <w:spacing w:before="0" w:after="0"/>
        <w:ind w:left="0" w:right="0" w:firstLine="700"/>
        <w:jc w:val="both"/>
      </w:pPr>
      <w:r>
        <w:rPr>
          <w:color w:val="000000"/>
          <w:spacing w:val="0"/>
          <w:w w:val="100"/>
          <w:position w:val="0"/>
          <w:shd w:val="clear" w:color="auto" w:fill="auto"/>
          <w:lang w:val="ru-RU" w:eastAsia="ru-RU" w:bidi="ru-RU"/>
        </w:rPr>
        <w:t>подготовки предложений по внесению изменений в энергетическую стратегию Российской Федерации;</w:t>
      </w:r>
    </w:p>
    <w:p>
      <w:pPr>
        <w:pStyle w:val="Style2"/>
        <w:keepNext w:val="0"/>
        <w:keepLines w:val="0"/>
        <w:widowControl w:val="0"/>
        <w:numPr>
          <w:ilvl w:val="0"/>
          <w:numId w:val="67"/>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формирования инвестиционных программ субъектов электроэнергетики, предусматривающих строительство (реконструкцию с увеличением установленной генерирующей мощности) атомных электростанций и (или) строительство (реконструкцию с увеличением установленной генерирующей мощности) гидроэлектростанций, гидроаккумулирующих электрических станций;</w:t>
      </w:r>
    </w:p>
    <w:p>
      <w:pPr>
        <w:pStyle w:val="Style2"/>
        <w:keepNext w:val="0"/>
        <w:keepLines w:val="0"/>
        <w:widowControl w:val="0"/>
        <w:numPr>
          <w:ilvl w:val="0"/>
          <w:numId w:val="67"/>
        </w:numPr>
        <w:shd w:val="clear" w:color="auto" w:fill="auto"/>
        <w:tabs>
          <w:tab w:pos="1032" w:val="left"/>
        </w:tabs>
        <w:bidi w:val="0"/>
        <w:spacing w:before="0" w:after="0"/>
        <w:ind w:left="0" w:right="0" w:firstLine="700"/>
        <w:jc w:val="both"/>
      </w:pPr>
      <w:r>
        <w:rPr>
          <w:color w:val="000000"/>
          <w:spacing w:val="0"/>
          <w:w w:val="100"/>
          <w:position w:val="0"/>
          <w:shd w:val="clear" w:color="auto" w:fill="auto"/>
          <w:lang w:val="ru-RU" w:eastAsia="ru-RU" w:bidi="ru-RU"/>
        </w:rPr>
        <w:t>разработки документов территориального планирования;</w:t>
      </w:r>
    </w:p>
    <w:p>
      <w:pPr>
        <w:pStyle w:val="Style2"/>
        <w:keepNext w:val="0"/>
        <w:keepLines w:val="0"/>
        <w:widowControl w:val="0"/>
        <w:numPr>
          <w:ilvl w:val="0"/>
          <w:numId w:val="67"/>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формирования долгосрочных схем и стратегий развития Единой системы газоснабжения и иных отраслей топливно-энергетического комплекса;</w:t>
      </w:r>
    </w:p>
    <w:p>
      <w:pPr>
        <w:pStyle w:val="Style2"/>
        <w:keepNext w:val="0"/>
        <w:keepLines w:val="0"/>
        <w:widowControl w:val="0"/>
        <w:numPr>
          <w:ilvl w:val="0"/>
          <w:numId w:val="67"/>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формирования стратегий развития энергомашиностроения, электротехнической промышленности и других смежных отраслей промышленно сти;</w:t>
      </w:r>
    </w:p>
    <w:p>
      <w:pPr>
        <w:pStyle w:val="Style2"/>
        <w:keepNext w:val="0"/>
        <w:keepLines w:val="0"/>
        <w:widowControl w:val="0"/>
        <w:numPr>
          <w:ilvl w:val="0"/>
          <w:numId w:val="67"/>
        </w:numPr>
        <w:shd w:val="clear" w:color="auto" w:fill="auto"/>
        <w:tabs>
          <w:tab w:pos="1114" w:val="left"/>
        </w:tabs>
        <w:bidi w:val="0"/>
        <w:spacing w:before="0" w:after="0"/>
        <w:ind w:left="0" w:right="0" w:firstLine="700"/>
        <w:jc w:val="both"/>
      </w:pPr>
      <w:r>
        <w:rPr>
          <w:color w:val="000000"/>
          <w:spacing w:val="0"/>
          <w:w w:val="100"/>
          <w:position w:val="0"/>
          <w:shd w:val="clear" w:color="auto" w:fill="auto"/>
          <w:lang w:val="ru-RU" w:eastAsia="ru-RU" w:bidi="ru-RU"/>
        </w:rPr>
        <w:t>подготовки предложений по внесению изменений в законодательство Российской Федерации.</w:t>
      </w:r>
    </w:p>
    <w:p>
      <w:pPr>
        <w:pStyle w:val="Style2"/>
        <w:keepNext w:val="0"/>
        <w:keepLines w:val="0"/>
        <w:widowControl w:val="0"/>
        <w:numPr>
          <w:ilvl w:val="0"/>
          <w:numId w:val="65"/>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Схема и программа развития используются в качестве основы для:</w:t>
      </w:r>
    </w:p>
    <w:p>
      <w:pPr>
        <w:pStyle w:val="Style2"/>
        <w:keepNext w:val="0"/>
        <w:keepLines w:val="0"/>
        <w:widowControl w:val="0"/>
        <w:numPr>
          <w:ilvl w:val="0"/>
          <w:numId w:val="69"/>
        </w:numPr>
        <w:shd w:val="clear" w:color="auto" w:fill="auto"/>
        <w:tabs>
          <w:tab w:pos="1052" w:val="left"/>
        </w:tabs>
        <w:bidi w:val="0"/>
        <w:spacing w:before="0" w:after="0"/>
        <w:ind w:left="0" w:right="0" w:firstLine="700"/>
        <w:jc w:val="both"/>
        <w:sectPr>
          <w:headerReference w:type="default" r:id="rId127"/>
          <w:footerReference w:type="default" r:id="rId128"/>
          <w:headerReference w:type="even" r:id="rId129"/>
          <w:footerReference w:type="even" r:id="rId130"/>
          <w:footnotePr>
            <w:pos w:val="pageBottom"/>
            <w:numFmt w:val="decimal"/>
            <w:numRestart w:val="continuous"/>
          </w:footnotePr>
          <w:pgSz w:w="11900" w:h="16840"/>
          <w:pgMar w:top="1470" w:right="1380" w:bottom="1518" w:left="1390" w:header="0" w:footer="3" w:gutter="0"/>
          <w:pgNumType w:start="43"/>
          <w:cols w:space="720"/>
          <w:noEndnote/>
          <w:rtlGutter w:val="0"/>
          <w:docGrid w:linePitch="360"/>
        </w:sectPr>
      </w:pPr>
      <w:r>
        <w:rPr>
          <w:color w:val="000000"/>
          <w:spacing w:val="0"/>
          <w:w w:val="100"/>
          <w:position w:val="0"/>
          <w:shd w:val="clear" w:color="auto" w:fill="auto"/>
          <w:lang w:val="ru-RU" w:eastAsia="ru-RU" w:bidi="ru-RU"/>
        </w:rPr>
        <w:t xml:space="preserve">формирования инвестиционных программ субъектов электроэнергетики, соответствующих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w:t>
      </w:r>
    </w:p>
    <w:p>
      <w:pPr>
        <w:pStyle w:val="Style2"/>
        <w:keepNext w:val="0"/>
        <w:keepLines w:val="0"/>
        <w:widowControl w:val="0"/>
        <w:shd w:val="clear" w:color="auto" w:fill="auto"/>
        <w:tabs>
          <w:tab w:pos="1052" w:val="left"/>
        </w:tabs>
        <w:bidi w:val="0"/>
        <w:spacing w:before="0" w:after="0"/>
        <w:ind w:left="0" w:right="0" w:firstLine="0"/>
        <w:jc w:val="both"/>
      </w:pPr>
      <w:r>
        <w:rPr>
          <w:color w:val="000000"/>
          <w:spacing w:val="0"/>
          <w:w w:val="100"/>
          <w:position w:val="0"/>
          <w:shd w:val="clear" w:color="auto" w:fill="auto"/>
          <w:lang w:val="ru-RU" w:eastAsia="ru-RU" w:bidi="ru-RU"/>
        </w:rPr>
        <w:t>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 977 "Об инвестиционных программах субъектов электроэнергетики";</w:t>
      </w:r>
    </w:p>
    <w:p>
      <w:pPr>
        <w:pStyle w:val="Style2"/>
        <w:keepNext w:val="0"/>
        <w:keepLines w:val="0"/>
        <w:widowControl w:val="0"/>
        <w:numPr>
          <w:ilvl w:val="0"/>
          <w:numId w:val="69"/>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принятия иными субъектами электроэнергетики, не указанными в подпункте "а" настоящего пункта, инвестиционных решений;</w:t>
      </w:r>
    </w:p>
    <w:p>
      <w:pPr>
        <w:pStyle w:val="Style2"/>
        <w:keepNext w:val="0"/>
        <w:keepLines w:val="0"/>
        <w:widowControl w:val="0"/>
        <w:numPr>
          <w:ilvl w:val="0"/>
          <w:numId w:val="69"/>
        </w:numPr>
        <w:shd w:val="clear" w:color="auto" w:fill="auto"/>
        <w:tabs>
          <w:tab w:pos="1057" w:val="left"/>
        </w:tabs>
        <w:bidi w:val="0"/>
        <w:spacing w:before="0" w:after="0"/>
        <w:ind w:left="0" w:right="0" w:firstLine="700"/>
        <w:jc w:val="both"/>
      </w:pPr>
      <w:r>
        <w:rPr>
          <w:color w:val="000000"/>
          <w:spacing w:val="0"/>
          <w:w w:val="100"/>
          <w:position w:val="0"/>
          <w:shd w:val="clear" w:color="auto" w:fill="auto"/>
          <w:lang w:val="ru-RU" w:eastAsia="ru-RU" w:bidi="ru-RU"/>
        </w:rPr>
        <w:t>формирования исходных данных, учитываемых при проведении конкурентных отборов мощности, а также при принятии в установленном законодательством Российской Федерации порядке иных решений, направленных на обеспечение ввода генерирующих мощностей;</w:t>
      </w:r>
    </w:p>
    <w:p>
      <w:pPr>
        <w:pStyle w:val="Style2"/>
        <w:keepNext w:val="0"/>
        <w:keepLines w:val="0"/>
        <w:widowControl w:val="0"/>
        <w:numPr>
          <w:ilvl w:val="0"/>
          <w:numId w:val="69"/>
        </w:numPr>
        <w:shd w:val="clear" w:color="auto" w:fill="auto"/>
        <w:tabs>
          <w:tab w:pos="1042" w:val="left"/>
        </w:tabs>
        <w:bidi w:val="0"/>
        <w:spacing w:before="0" w:after="0"/>
        <w:ind w:left="0" w:right="0" w:firstLine="700"/>
        <w:jc w:val="both"/>
      </w:pPr>
      <w:r>
        <w:rPr>
          <w:color w:val="000000"/>
          <w:spacing w:val="0"/>
          <w:w w:val="100"/>
          <w:position w:val="0"/>
          <w:shd w:val="clear" w:color="auto" w:fill="auto"/>
          <w:lang w:val="ru-RU" w:eastAsia="ru-RU" w:bidi="ru-RU"/>
        </w:rPr>
        <w:t>формирования среднесрочных планов развития организаций - собственников и владельцев инфраструктуры железнодорожного транспорта и Единой системы газоснабжения;</w:t>
      </w:r>
    </w:p>
    <w:p>
      <w:pPr>
        <w:pStyle w:val="Style2"/>
        <w:keepNext w:val="0"/>
        <w:keepLines w:val="0"/>
        <w:widowControl w:val="0"/>
        <w:numPr>
          <w:ilvl w:val="0"/>
          <w:numId w:val="69"/>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формирования технических условий для технологического присоединения объектов электроэнергетики и (или) энергопринимающих устройств к электрическим сетям, а также для разработки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pPr>
        <w:pStyle w:val="Style2"/>
        <w:keepNext w:val="0"/>
        <w:keepLines w:val="0"/>
        <w:widowControl w:val="0"/>
        <w:numPr>
          <w:ilvl w:val="0"/>
          <w:numId w:val="69"/>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формирования исходных данных, учитываемых при оценке возможности вывода объектов электроэнергетики из эксплуатации и принятии уполномоченным органом решений по вопросам согласования вывода объектов электроэнергетики из эксплуатации;</w:t>
      </w:r>
    </w:p>
    <w:p>
      <w:pPr>
        <w:pStyle w:val="Style2"/>
        <w:keepNext w:val="0"/>
        <w:keepLines w:val="0"/>
        <w:widowControl w:val="0"/>
        <w:numPr>
          <w:ilvl w:val="0"/>
          <w:numId w:val="69"/>
        </w:numPr>
        <w:shd w:val="clear" w:color="auto" w:fill="auto"/>
        <w:tabs>
          <w:tab w:pos="1114" w:val="left"/>
        </w:tabs>
        <w:bidi w:val="0"/>
        <w:spacing w:before="0" w:after="0"/>
        <w:ind w:left="0" w:right="0" w:firstLine="700"/>
        <w:jc w:val="both"/>
      </w:pPr>
      <w:r>
        <w:rPr>
          <w:color w:val="000000"/>
          <w:spacing w:val="0"/>
          <w:w w:val="100"/>
          <w:position w:val="0"/>
          <w:shd w:val="clear" w:color="auto" w:fill="auto"/>
          <w:lang w:val="ru-RU" w:eastAsia="ru-RU" w:bidi="ru-RU"/>
        </w:rPr>
        <w:t>разработки технических решений и мероприятий, обеспечивающих возможность вывода объектов электроэнергетики из эксплуатации;</w:t>
      </w:r>
    </w:p>
    <w:p>
      <w:pPr>
        <w:pStyle w:val="Style2"/>
        <w:keepNext w:val="0"/>
        <w:keepLines w:val="0"/>
        <w:widowControl w:val="0"/>
        <w:numPr>
          <w:ilvl w:val="0"/>
          <w:numId w:val="69"/>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проведения анализа существующих и прогнозируемых технологических параметров функционирования ЕЭС России и технологически изолированных территориальных электроэнергетических систем, прогнозируемой пропускной способности электрической сети и формирования предложений по техническим решениям по его результатам;</w:t>
      </w:r>
    </w:p>
    <w:p>
      <w:pPr>
        <w:pStyle w:val="Style2"/>
        <w:keepNext w:val="0"/>
        <w:keepLines w:val="0"/>
        <w:widowControl w:val="0"/>
        <w:numPr>
          <w:ilvl w:val="0"/>
          <w:numId w:val="69"/>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формирования предложений для учета при разработке и актуализации генеральной схемы;</w:t>
      </w:r>
    </w:p>
    <w:p>
      <w:pPr>
        <w:pStyle w:val="Style2"/>
        <w:keepNext w:val="0"/>
        <w:keepLines w:val="0"/>
        <w:widowControl w:val="0"/>
        <w:numPr>
          <w:ilvl w:val="0"/>
          <w:numId w:val="69"/>
        </w:numPr>
        <w:shd w:val="clear" w:color="auto" w:fill="auto"/>
        <w:tabs>
          <w:tab w:pos="1703" w:val="left"/>
        </w:tabs>
        <w:bidi w:val="0"/>
        <w:spacing w:before="0" w:after="0"/>
        <w:ind w:left="0" w:right="0" w:firstLine="700"/>
        <w:jc w:val="both"/>
      </w:pPr>
      <w:r>
        <w:rPr>
          <w:color w:val="000000"/>
          <w:spacing w:val="0"/>
          <w:w w:val="100"/>
          <w:position w:val="0"/>
          <w:shd w:val="clear" w:color="auto" w:fill="auto"/>
          <w:lang w:val="ru-RU" w:eastAsia="ru-RU" w:bidi="ru-RU"/>
        </w:rPr>
        <w:t>разработки документов территориального планирования;</w:t>
      </w:r>
    </w:p>
    <w:p>
      <w:pPr>
        <w:pStyle w:val="Style2"/>
        <w:keepNext w:val="0"/>
        <w:keepLines w:val="0"/>
        <w:widowControl w:val="0"/>
        <w:numPr>
          <w:ilvl w:val="0"/>
          <w:numId w:val="69"/>
        </w:numPr>
        <w:shd w:val="clear" w:color="auto" w:fill="auto"/>
        <w:tabs>
          <w:tab w:pos="1062" w:val="left"/>
        </w:tabs>
        <w:bidi w:val="0"/>
        <w:spacing w:before="0" w:after="280" w:line="266" w:lineRule="auto"/>
        <w:ind w:left="0" w:right="0" w:firstLine="700"/>
        <w:jc w:val="both"/>
      </w:pPr>
      <w:r>
        <w:rPr>
          <w:color w:val="000000"/>
          <w:spacing w:val="0"/>
          <w:w w:val="100"/>
          <w:position w:val="0"/>
          <w:shd w:val="clear" w:color="auto" w:fill="auto"/>
          <w:lang w:val="ru-RU" w:eastAsia="ru-RU" w:bidi="ru-RU"/>
        </w:rPr>
        <w:t>разработки схем теплоснабжения в части определения в них мероприятий по строительству (реконструкции) объектов по производству электрической энергии, функционирующих в режиме комбинированной выработки электрической и тепловой энергии.</w:t>
      </w:r>
    </w:p>
    <w:p>
      <w:pPr>
        <w:pStyle w:val="Style2"/>
        <w:keepNext w:val="0"/>
        <w:keepLines w:val="0"/>
        <w:widowControl w:val="0"/>
        <w:numPr>
          <w:ilvl w:val="0"/>
          <w:numId w:val="69"/>
        </w:numPr>
        <w:shd w:val="clear" w:color="auto" w:fill="auto"/>
        <w:tabs>
          <w:tab w:pos="1048" w:val="left"/>
        </w:tabs>
        <w:bidi w:val="0"/>
        <w:spacing w:before="0" w:after="360" w:line="240" w:lineRule="auto"/>
        <w:ind w:left="0" w:right="0" w:firstLine="0"/>
        <w:jc w:val="center"/>
      </w:pPr>
      <w:r>
        <w:rPr>
          <w:color w:val="000000"/>
          <w:spacing w:val="0"/>
          <w:w w:val="100"/>
          <w:position w:val="0"/>
          <w:shd w:val="clear" w:color="auto" w:fill="auto"/>
          <w:lang w:val="ru-RU" w:eastAsia="ru-RU" w:bidi="ru-RU"/>
        </w:rPr>
        <w:t>Требования к отчету о реализации схемы и программы развития</w:t>
        <w:br/>
        <w:t>электроэнергетических систем России</w:t>
      </w:r>
    </w:p>
    <w:p>
      <w:pPr>
        <w:pStyle w:val="Style2"/>
        <w:keepNext w:val="0"/>
        <w:keepLines w:val="0"/>
        <w:widowControl w:val="0"/>
        <w:numPr>
          <w:ilvl w:val="0"/>
          <w:numId w:val="65"/>
        </w:numPr>
        <w:shd w:val="clear" w:color="auto" w:fill="auto"/>
        <w:tabs>
          <w:tab w:pos="1167" w:val="left"/>
        </w:tabs>
        <w:bidi w:val="0"/>
        <w:spacing w:before="0" w:after="0"/>
        <w:ind w:left="0" w:right="0" w:firstLine="700"/>
        <w:jc w:val="both"/>
      </w:pPr>
      <w:r>
        <w:rPr>
          <w:color w:val="000000"/>
          <w:spacing w:val="0"/>
          <w:w w:val="100"/>
          <w:position w:val="0"/>
          <w:shd w:val="clear" w:color="auto" w:fill="auto"/>
          <w:lang w:val="ru-RU" w:eastAsia="ru-RU" w:bidi="ru-RU"/>
        </w:rPr>
        <w:t>В целях мониторинга реализации схемы и программы развития системный оператор начиная с 2024 года ежегодно, до 1 февраля, формирует и размещает на официальном сайте системного оператора в сети "Интернет" или специализированном портале в открытом доступе отчет о реализации схемы и программы развития.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2023 году системный оператор формирует и размещает на своем официальном сайте в сети "Интернет" отчет о функционировании ЕЭС России, подготовленный в соответствии с Правилами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 823 "О схемах и программах перспективного развития электроэнергетики".</w:t>
      </w:r>
    </w:p>
    <w:p>
      <w:pPr>
        <w:pStyle w:val="Style2"/>
        <w:keepNext w:val="0"/>
        <w:keepLines w:val="0"/>
        <w:widowControl w:val="0"/>
        <w:numPr>
          <w:ilvl w:val="0"/>
          <w:numId w:val="6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При подготовке отчета о реализации схемы и программы развития системным оператором учитываются информация и документы, полученные от субъектов электроэнергетики и потребителей электрической энергии в соответствии с правилами предоставления информации.</w:t>
      </w:r>
    </w:p>
    <w:p>
      <w:pPr>
        <w:pStyle w:val="Style2"/>
        <w:keepNext w:val="0"/>
        <w:keepLines w:val="0"/>
        <w:widowControl w:val="0"/>
        <w:numPr>
          <w:ilvl w:val="0"/>
          <w:numId w:val="6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Отчет о реализации схемы и программы развития содержит результаты анализа реализации утвержденных схемы и программы развития с детализацией по ЕЭС России и технологически изолированным территориальным электроэнергетическим системам, включая:</w:t>
      </w:r>
    </w:p>
    <w:p>
      <w:pPr>
        <w:pStyle w:val="Style2"/>
        <w:keepNext w:val="0"/>
        <w:keepLines w:val="0"/>
        <w:widowControl w:val="0"/>
        <w:numPr>
          <w:ilvl w:val="0"/>
          <w:numId w:val="71"/>
        </w:numPr>
        <w:shd w:val="clear" w:color="auto" w:fill="auto"/>
        <w:tabs>
          <w:tab w:pos="1048" w:val="left"/>
        </w:tabs>
        <w:bidi w:val="0"/>
        <w:spacing w:before="0" w:after="0"/>
        <w:ind w:left="0" w:right="0" w:firstLine="700"/>
        <w:jc w:val="both"/>
      </w:pPr>
      <w:r>
        <w:rPr>
          <w:color w:val="000000"/>
          <w:spacing w:val="0"/>
          <w:w w:val="100"/>
          <w:position w:val="0"/>
          <w:shd w:val="clear" w:color="auto" w:fill="auto"/>
          <w:lang w:val="ru-RU" w:eastAsia="ru-RU" w:bidi="ru-RU"/>
        </w:rPr>
        <w:t>информацию о фактической величине потребления электрической энергии и мощности в году, предшествующем году формирования отчета о реализации схемы и программы развития (далее - отчетный год), и максимальном потреблении мощности за отчетный год;</w:t>
      </w:r>
    </w:p>
    <w:p>
      <w:pPr>
        <w:pStyle w:val="Style2"/>
        <w:keepNext w:val="0"/>
        <w:keepLines w:val="0"/>
        <w:widowControl w:val="0"/>
        <w:numPr>
          <w:ilvl w:val="0"/>
          <w:numId w:val="71"/>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сравнение фактических показателей потребления электрической энергии и мощности за отчетный год с прогнозными показателями, предусмотренными в схеме и программе развития;</w:t>
      </w:r>
    </w:p>
    <w:p>
      <w:pPr>
        <w:pStyle w:val="Style2"/>
        <w:keepNext w:val="0"/>
        <w:keepLines w:val="0"/>
        <w:widowControl w:val="0"/>
        <w:numPr>
          <w:ilvl w:val="0"/>
          <w:numId w:val="71"/>
        </w:numPr>
        <w:shd w:val="clear" w:color="auto" w:fill="auto"/>
        <w:tabs>
          <w:tab w:pos="1048" w:val="left"/>
        </w:tabs>
        <w:bidi w:val="0"/>
        <w:spacing w:before="0" w:after="0"/>
        <w:ind w:left="0" w:right="0" w:firstLine="700"/>
        <w:jc w:val="both"/>
        <w:sectPr>
          <w:headerReference w:type="default" r:id="rId131"/>
          <w:footerReference w:type="default" r:id="rId132"/>
          <w:headerReference w:type="even" r:id="rId133"/>
          <w:footerReference w:type="even" r:id="rId134"/>
          <w:footnotePr>
            <w:pos w:val="pageBottom"/>
            <w:numFmt w:val="decimal"/>
            <w:numRestart w:val="continuous"/>
          </w:footnotePr>
          <w:type w:val="continuous"/>
          <w:pgSz w:w="11900" w:h="16840"/>
          <w:pgMar w:top="1470" w:right="1380" w:bottom="1518" w:left="1390" w:header="0" w:footer="3" w:gutter="0"/>
          <w:cols w:space="720"/>
          <w:noEndnote/>
          <w:rtlGutter w:val="0"/>
          <w:docGrid w:linePitch="360"/>
        </w:sectPr>
      </w:pPr>
      <w:r>
        <w:rPr>
          <w:color w:val="000000"/>
          <w:spacing w:val="0"/>
          <w:w w:val="100"/>
          <w:position w:val="0"/>
          <w:shd w:val="clear" w:color="auto" w:fill="auto"/>
          <w:lang w:val="ru-RU" w:eastAsia="ru-RU" w:bidi="ru-RU"/>
        </w:rPr>
        <w:t xml:space="preserve">сравнение прогнозных показателей потребления электрической энергии, предусмотренных в схеме и программе развития, с прогнозными </w:t>
      </w:r>
    </w:p>
    <w:p>
      <w:pPr>
        <w:pStyle w:val="Style2"/>
        <w:keepNext w:val="0"/>
        <w:keepLines w:val="0"/>
        <w:widowControl w:val="0"/>
        <w:shd w:val="clear" w:color="auto" w:fill="auto"/>
        <w:tabs>
          <w:tab w:pos="1048" w:val="left"/>
        </w:tabs>
        <w:bidi w:val="0"/>
        <w:spacing w:before="0" w:after="0"/>
        <w:ind w:left="0" w:right="0" w:firstLine="0"/>
        <w:jc w:val="both"/>
      </w:pPr>
      <w:r>
        <w:rPr>
          <w:color w:val="000000"/>
          <w:spacing w:val="0"/>
          <w:w w:val="100"/>
          <w:position w:val="0"/>
          <w:shd w:val="clear" w:color="auto" w:fill="auto"/>
          <w:lang w:val="ru-RU" w:eastAsia="ru-RU" w:bidi="ru-RU"/>
        </w:rPr>
        <w:t>показателями потребления электрической энергии, принятыми в схеме и программе развития на предыдущий среднесрочный период;</w:t>
      </w:r>
    </w:p>
    <w:p>
      <w:pPr>
        <w:pStyle w:val="Style2"/>
        <w:keepNext w:val="0"/>
        <w:keepLines w:val="0"/>
        <w:widowControl w:val="0"/>
        <w:numPr>
          <w:ilvl w:val="0"/>
          <w:numId w:val="71"/>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информацию о запланированных в схеме и программе развития и фактически реализованных вводах в эксплуатацию, выводе из эксплуатации, изменении установленной генерирующей мощности объектов по производству электрической энергии за отчетный год и причинах отклонений от утвержденных схемы и программы развития;</w:t>
      </w:r>
    </w:p>
    <w:p>
      <w:pPr>
        <w:pStyle w:val="Style2"/>
        <w:keepNext w:val="0"/>
        <w:keepLines w:val="0"/>
        <w:widowControl w:val="0"/>
        <w:numPr>
          <w:ilvl w:val="0"/>
          <w:numId w:val="71"/>
        </w:numPr>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анализ изменения структуры установленной генерирующей мощности и производства электрической энергии (по видам используемых первичных энергетических ресурсов) за отчетный год;</w:t>
      </w:r>
    </w:p>
    <w:p>
      <w:pPr>
        <w:pStyle w:val="Style2"/>
        <w:keepNext w:val="0"/>
        <w:keepLines w:val="0"/>
        <w:widowControl w:val="0"/>
        <w:numPr>
          <w:ilvl w:val="0"/>
          <w:numId w:val="71"/>
        </w:numPr>
        <w:shd w:val="clear" w:color="auto" w:fill="auto"/>
        <w:tabs>
          <w:tab w:pos="1047" w:val="left"/>
        </w:tabs>
        <w:bidi w:val="0"/>
        <w:spacing w:before="0" w:after="0"/>
        <w:ind w:left="0" w:right="0" w:firstLine="720"/>
        <w:jc w:val="both"/>
        <w:sectPr>
          <w:headerReference w:type="default" r:id="rId135"/>
          <w:footerReference w:type="default" r:id="rId136"/>
          <w:headerReference w:type="even" r:id="rId137"/>
          <w:footerReference w:type="even" r:id="rId138"/>
          <w:footnotePr>
            <w:pos w:val="pageBottom"/>
            <w:numFmt w:val="decimal"/>
            <w:numRestart w:val="continuous"/>
          </w:footnotePr>
          <w:type w:val="continuous"/>
          <w:pgSz w:w="11900" w:h="16840"/>
          <w:pgMar w:top="1470" w:right="1380" w:bottom="1518" w:left="1390" w:header="0" w:footer="1090" w:gutter="0"/>
          <w:cols w:space="720"/>
          <w:noEndnote/>
          <w:rtlGutter w:val="0"/>
          <w:docGrid w:linePitch="360"/>
        </w:sectPr>
      </w:pPr>
      <w:r>
        <w:rPr>
          <w:color w:val="000000"/>
          <w:spacing w:val="0"/>
          <w:w w:val="100"/>
          <w:position w:val="0"/>
          <w:shd w:val="clear" w:color="auto" w:fill="auto"/>
          <w:lang w:val="ru-RU" w:eastAsia="ru-RU" w:bidi="ru-RU"/>
        </w:rPr>
        <w:t>информацию о запланированных и фактически реализованных за отчетный год мероприятиях по развитию электрических сетей напряжением ПО киловольт и выше.</w:t>
      </w:r>
    </w:p>
    <w:p>
      <w:pPr>
        <w:pStyle w:val="Style2"/>
        <w:keepNext w:val="0"/>
        <w:keepLines w:val="0"/>
        <w:widowControl w:val="0"/>
        <w:shd w:val="clear" w:color="auto" w:fill="auto"/>
        <w:bidi w:val="0"/>
        <w:spacing w:before="0" w:after="1160" w:line="240" w:lineRule="auto"/>
        <w:ind w:left="0" w:right="0" w:firstLine="0"/>
        <w:jc w:val="center"/>
      </w:pPr>
      <w:r>
        <w:rPr>
          <w:color w:val="000000"/>
          <w:spacing w:val="0"/>
          <w:w w:val="100"/>
          <w:position w:val="0"/>
          <w:shd w:val="clear" w:color="auto" w:fill="auto"/>
          <w:lang w:val="ru-RU" w:eastAsia="ru-RU" w:bidi="ru-RU"/>
        </w:rPr>
        <w:t>УТВЕРЖДЕНЫ</w:t>
        <w:br/>
        <w:t>постановлением Правительства</w:t>
        <w:br/>
        <w:t>Российской Федерации</w:t>
        <w:br/>
        <w:t>от 30 декабря 2022 г. № 2556</w:t>
      </w:r>
    </w:p>
    <w:p>
      <w:pPr>
        <w:pStyle w:val="Style31"/>
        <w:keepNext/>
        <w:keepLines/>
        <w:widowControl w:val="0"/>
        <w:shd w:val="clear" w:color="auto" w:fill="auto"/>
        <w:bidi w:val="0"/>
        <w:spacing w:before="0" w:after="120" w:line="240" w:lineRule="auto"/>
        <w:ind w:left="0" w:right="0" w:firstLine="0"/>
        <w:jc w:val="center"/>
      </w:pPr>
      <w:bookmarkStart w:id="2" w:name="bookmark2"/>
      <w:r>
        <w:rPr>
          <w:color w:val="000000"/>
          <w:spacing w:val="0"/>
          <w:w w:val="100"/>
          <w:position w:val="0"/>
          <w:shd w:val="clear" w:color="auto" w:fill="auto"/>
          <w:lang w:val="ru-RU" w:eastAsia="ru-RU" w:bidi="ru-RU"/>
        </w:rPr>
        <w:t>ИЗМЕНЕНИЯ,</w:t>
      </w:r>
      <w:bookmarkEnd w:id="2"/>
    </w:p>
    <w:p>
      <w:pPr>
        <w:pStyle w:val="Style31"/>
        <w:keepNext/>
        <w:keepLines/>
        <w:widowControl w:val="0"/>
        <w:shd w:val="clear" w:color="auto" w:fill="auto"/>
        <w:bidi w:val="0"/>
        <w:spacing w:before="0" w:after="620" w:line="269" w:lineRule="auto"/>
        <w:ind w:left="0" w:right="0" w:firstLine="0"/>
        <w:jc w:val="center"/>
      </w:pPr>
      <w:bookmarkStart w:id="4" w:name="bookmark4"/>
      <w:r>
        <w:rPr>
          <w:color w:val="000000"/>
          <w:spacing w:val="0"/>
          <w:w w:val="100"/>
          <w:position w:val="0"/>
          <w:shd w:val="clear" w:color="auto" w:fill="auto"/>
          <w:lang w:val="ru-RU" w:eastAsia="ru-RU" w:bidi="ru-RU"/>
        </w:rPr>
        <w:t>которые вносятся в акты Правительства Российской Федерации</w:t>
      </w:r>
      <w:bookmarkEnd w:id="4"/>
    </w:p>
    <w:p>
      <w:pPr>
        <w:pStyle w:val="Style2"/>
        <w:keepNext w:val="0"/>
        <w:keepLines w:val="0"/>
        <w:widowControl w:val="0"/>
        <w:numPr>
          <w:ilvl w:val="0"/>
          <w:numId w:val="73"/>
        </w:numPr>
        <w:shd w:val="clear" w:color="auto" w:fill="auto"/>
        <w:tabs>
          <w:tab w:pos="1035" w:val="left"/>
        </w:tabs>
        <w:bidi w:val="0"/>
        <w:spacing w:before="0" w:after="0"/>
        <w:ind w:left="0" w:right="0" w:firstLine="700"/>
        <w:jc w:val="both"/>
      </w:pPr>
      <w:r>
        <w:rPr>
          <w:color w:val="000000"/>
          <w:spacing w:val="0"/>
          <w:w w:val="100"/>
          <w:position w:val="0"/>
          <w:shd w:val="clear" w:color="auto" w:fill="auto"/>
          <w:lang w:val="ru-RU" w:eastAsia="ru-RU" w:bidi="ru-RU"/>
        </w:rPr>
        <w:t xml:space="preserve">В постановлении Правительства Российской Федерации от 21 января 2004 г.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2004, № 4, </w:t>
      </w:r>
      <w:r>
        <w:rPr>
          <w:color w:val="000000"/>
          <w:spacing w:val="0"/>
          <w:w w:val="100"/>
          <w:position w:val="0"/>
          <w:shd w:val="clear" w:color="auto" w:fill="auto"/>
          <w:lang w:val="ru-RU" w:eastAsia="ru-RU" w:bidi="ru-RU"/>
        </w:rPr>
        <w:t>ст. 282; 2009, № 17, ст. 2088; 2013, № 27, ст. 3602; 2015, № 37, ст. 5153; 2019, № 6, ст. 527; 2020, № 36, ст. 5617; 2021, № 2, ст. 392; № 6, ст. 985; 2022, №21, ст. 3473):</w:t>
      </w:r>
    </w:p>
    <w:p>
      <w:pPr>
        <w:pStyle w:val="Style2"/>
        <w:keepNext w:val="0"/>
        <w:keepLines w:val="0"/>
        <w:widowControl w:val="0"/>
        <w:numPr>
          <w:ilvl w:val="0"/>
          <w:numId w:val="75"/>
        </w:numPr>
        <w:shd w:val="clear" w:color="auto" w:fill="auto"/>
        <w:tabs>
          <w:tab w:pos="1044" w:val="left"/>
        </w:tabs>
        <w:bidi w:val="0"/>
        <w:spacing w:before="0" w:after="0"/>
        <w:ind w:left="0" w:right="0" w:firstLine="700"/>
        <w:jc w:val="both"/>
      </w:pPr>
      <w:r>
        <w:rPr>
          <w:color w:val="000000"/>
          <w:spacing w:val="0"/>
          <w:w w:val="100"/>
          <w:position w:val="0"/>
          <w:shd w:val="clear" w:color="auto" w:fill="auto"/>
          <w:lang w:val="ru-RU" w:eastAsia="ru-RU" w:bidi="ru-RU"/>
        </w:rPr>
        <w:t>в пункте 2 слова "органы исполнительной власти" заменить словами "исполнительные органы";</w:t>
      </w:r>
    </w:p>
    <w:p>
      <w:pPr>
        <w:pStyle w:val="Style2"/>
        <w:keepNext w:val="0"/>
        <w:keepLines w:val="0"/>
        <w:widowControl w:val="0"/>
        <w:numPr>
          <w:ilvl w:val="0"/>
          <w:numId w:val="75"/>
        </w:numPr>
        <w:shd w:val="clear" w:color="auto" w:fill="auto"/>
        <w:tabs>
          <w:tab w:pos="1068" w:val="left"/>
        </w:tabs>
        <w:bidi w:val="0"/>
        <w:spacing w:before="0" w:after="0"/>
        <w:ind w:left="0" w:right="0" w:firstLine="700"/>
        <w:jc w:val="both"/>
      </w:pPr>
      <w:r>
        <w:rPr>
          <w:color w:val="000000"/>
          <w:spacing w:val="0"/>
          <w:w w:val="100"/>
          <w:position w:val="0"/>
          <w:shd w:val="clear" w:color="auto" w:fill="auto"/>
          <w:lang w:val="ru-RU" w:eastAsia="ru-RU" w:bidi="ru-RU"/>
        </w:rPr>
        <w:t>в стандартах раскрытия информации субъектами оптового и розничных рынков электрической энергии, утвержденных указанным постановлением: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 тексту слова "органы исполнительной власти субъектов" в соответствующих числе и падеже заменить словами "исполнительные органы субъектов" в соответствующих числе и падеже;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подпункт "б" пункта 16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"в" пункта 19 слова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заменить словами "субъектом оперативно-диспетчерского управления";</w:t>
      </w:r>
    </w:p>
    <w:p>
      <w:pPr>
        <w:pStyle w:val="Style2"/>
        <w:keepNext w:val="0"/>
        <w:keepLines w:val="0"/>
        <w:widowControl w:val="0"/>
        <w:shd w:val="clear" w:color="auto" w:fill="auto"/>
        <w:bidi w:val="0"/>
        <w:spacing w:before="0" w:after="0" w:line="240" w:lineRule="auto"/>
        <w:ind w:left="0" w:right="0" w:firstLine="700"/>
        <w:jc w:val="both"/>
        <w:sectPr>
          <w:headerReference w:type="default" r:id="rId139"/>
          <w:footerReference w:type="default" r:id="rId140"/>
          <w:headerReference w:type="even" r:id="rId141"/>
          <w:footerReference w:type="even" r:id="rId142"/>
          <w:footnotePr>
            <w:pos w:val="pageBottom"/>
            <w:numFmt w:val="decimal"/>
            <w:numRestart w:val="continuous"/>
          </w:footnotePr>
          <w:pgSz w:w="11900" w:h="16840"/>
          <w:pgMar w:top="1470" w:right="1376" w:bottom="1475" w:left="1389" w:header="1042" w:footer="1047" w:gutter="0"/>
          <w:pgNumType w:start="52"/>
          <w:cols w:space="720"/>
          <w:noEndnote/>
          <w:rtlGutter w:val="0"/>
          <w:docGrid w:linePitch="360"/>
        </w:sectPr>
      </w:pPr>
      <w:r>
        <w:rPr>
          <w:color w:val="000000"/>
          <w:spacing w:val="0"/>
          <w:w w:val="100"/>
          <w:position w:val="0"/>
          <w:shd w:val="clear" w:color="auto" w:fill="auto"/>
          <w:lang w:val="ru-RU" w:eastAsia="ru-RU" w:bidi="ru-RU"/>
        </w:rPr>
        <w:t>в пункте 22:</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слова "системному оператору (субъектам оперативно</w:t>
        <w:softHyphen/>
        <w:t>диспетчерского управления в технологически изолированных территориальных электроэнергетических системах)" заменить словами "субъекту оперативно-диспетчерского управления";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слова "в конце каждого полугодия текущего года" заменить словами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абзацы второй и третий подпункта "и" пункта 27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схеме и программе развития электроэнергетических систем России, утвержденных в соответствии с Правилами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ПО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pPr>
        <w:pStyle w:val="Style2"/>
        <w:keepNext w:val="0"/>
        <w:keepLines w:val="0"/>
        <w:widowControl w:val="0"/>
        <w:shd w:val="clear" w:color="auto" w:fill="auto"/>
        <w:bidi w:val="0"/>
        <w:spacing w:before="0" w:after="0"/>
        <w:ind w:left="0" w:right="0" w:firstLine="720"/>
        <w:jc w:val="both"/>
        <w:sectPr>
          <w:headerReference w:type="default" r:id="rId143"/>
          <w:footerReference w:type="default" r:id="rId144"/>
          <w:headerReference w:type="even" r:id="rId145"/>
          <w:footerReference w:type="even" r:id="rId146"/>
          <w:footnotePr>
            <w:pos w:val="pageBottom"/>
            <w:numFmt w:val="decimal"/>
            <w:numRestart w:val="continuous"/>
          </w:footnotePr>
          <w:pgSz w:w="11900" w:h="16840"/>
          <w:pgMar w:top="1470" w:right="1376" w:bottom="1475" w:left="1389" w:header="0" w:footer="3" w:gutter="0"/>
          <w:pgNumType w:start="2"/>
          <w:cols w:space="720"/>
          <w:noEndnote/>
          <w:rtlGutter w:val="0"/>
          <w:docGrid w:linePitch="360"/>
        </w:sectPr>
      </w:pPr>
      <w:r>
        <w:rPr>
          <w:color w:val="000000"/>
          <w:spacing w:val="0"/>
          <w:w w:val="100"/>
          <w:position w:val="0"/>
          <w:shd w:val="clear" w:color="auto" w:fill="auto"/>
          <w:lang w:val="ru-RU" w:eastAsia="ru-RU" w:bidi="ru-RU"/>
        </w:rP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Правилами разработки и утверждения схем и программ перспективного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развития электроэнергетики, утвержденными постановлением Правительства Российской Федерации от 17 октября 2009 г.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"а" пункта 28 слова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заменить словами "субъектом оперативно-диспетчерского управления";</w:t>
      </w:r>
    </w:p>
    <w:p>
      <w:pPr>
        <w:pStyle w:val="Style2"/>
        <w:keepNext w:val="0"/>
        <w:keepLines w:val="0"/>
        <w:widowControl w:val="0"/>
        <w:shd w:val="clear" w:color="auto" w:fill="auto"/>
        <w:bidi w:val="0"/>
        <w:spacing w:before="0" w:after="280"/>
        <w:ind w:left="0" w:right="0" w:firstLine="700"/>
        <w:jc w:val="both"/>
      </w:pPr>
      <w:r>
        <w:rPr>
          <w:color w:val="000000"/>
          <w:spacing w:val="0"/>
          <w:w w:val="100"/>
          <w:position w:val="0"/>
          <w:shd w:val="clear" w:color="auto" w:fill="auto"/>
          <w:lang w:val="ru-RU" w:eastAsia="ru-RU" w:bidi="ru-RU"/>
        </w:rPr>
        <w:t>наименование раздела III изложить в следующей редакции:</w:t>
      </w:r>
    </w:p>
    <w:p>
      <w:pPr>
        <w:pStyle w:val="Style2"/>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ru-RU" w:eastAsia="ru-RU" w:bidi="ru-RU"/>
        </w:rPr>
        <w:t>"III. Стандарт раскрытия информации субъектом оперативно</w:t>
        <w:t>-</w:t>
        <w:br/>
        <w:t>диспетчерского управления";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пункте 30:</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первый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"30. Субъект оперативно-диспетчерского управления помимо информации, предусмотренной пунктом 12 настоящего документа, раскрывает информацию:";</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"б":</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третий признать утратившим силу;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четвертом слова "обеспечению вывода Единой энергетической системы России из аварийных ситуаций и формированию технологического резерва мощностей,"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абзацы девятый - двенадцатый признать утратившими силу;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двадцать третьем слово "плановыми" заменить словом "сводными";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двадцать четвертый после слова "утвержденными" дополнить словом "сводными";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двадцать пятом слова "генерирующей мощности оборудования" заменить словами "установленной генерирующей мощности генерирующего оборудования";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двадцать восьмом слово "субъектов" заменить словом "субъекта";</w:t>
      </w:r>
    </w:p>
    <w:p>
      <w:pPr>
        <w:pStyle w:val="Style2"/>
        <w:keepNext w:val="0"/>
        <w:keepLines w:val="0"/>
        <w:widowControl w:val="0"/>
        <w:shd w:val="clear" w:color="auto" w:fill="auto"/>
        <w:bidi w:val="0"/>
        <w:spacing w:before="0" w:after="320"/>
        <w:ind w:left="0" w:right="0" w:firstLine="700"/>
        <w:jc w:val="both"/>
        <w:sectPr>
          <w:headerReference w:type="default" r:id="rId147"/>
          <w:footerReference w:type="default" r:id="rId148"/>
          <w:headerReference w:type="even" r:id="rId149"/>
          <w:footerReference w:type="even" r:id="rId150"/>
          <w:footnotePr>
            <w:pos w:val="pageBottom"/>
            <w:numFmt w:val="decimal"/>
            <w:numRestart w:val="continuous"/>
          </w:footnotePr>
          <w:pgSz w:w="11900" w:h="16840"/>
          <w:pgMar w:top="1470" w:right="1376" w:bottom="1475" w:left="1389" w:header="1042" w:footer="1047" w:gutter="0"/>
          <w:pgNumType w:start="54"/>
          <w:cols w:space="720"/>
          <w:noEndnote/>
          <w:rtlGutter w:val="0"/>
          <w:docGrid w:linePitch="360"/>
        </w:sectPr>
      </w:pPr>
      <w:r>
        <w:rPr>
          <w:color w:val="000000"/>
          <w:spacing w:val="0"/>
          <w:w w:val="100"/>
          <w:position w:val="0"/>
          <w:shd w:val="clear" w:color="auto" w:fill="auto"/>
          <w:lang w:val="ru-RU" w:eastAsia="ru-RU" w:bidi="ru-RU"/>
        </w:rPr>
        <w:t>абзац тридцать третий после слов "Единой энергетической системы России" дополнить словами "(технологически изолированной территориальной электроэнергетической системы)";</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пункте 31 слова "абзацах первом - третьем, пятом, седьмом, восьмом" заменить словами "абзацах первом, втором, пятом, восьмом";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пункт 31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"31. Информация, указанная в абзацах первом, втором, четвертом - седьмом, тринадцатом - двадцать седьмом, тридцать втором и тридцать третьем подпункта "б" пункта 30 настоящего документа, раскрывается по Единой энергетической системе России.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Информация, указанная в абзацах первом, втором, пятом, восьмом, двадцать седьмом и тридцать третьем подпункта "б" пункта 30 настоящего документа, раскрывается по каждой технологически изолированной территориальной электроэнергетической системе.";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пункт 32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pPr>
        <w:pStyle w:val="Style2"/>
        <w:keepNext w:val="0"/>
        <w:keepLines w:val="0"/>
        <w:widowControl w:val="0"/>
        <w:numPr>
          <w:ilvl w:val="0"/>
          <w:numId w:val="77"/>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pPr>
        <w:pStyle w:val="Style2"/>
        <w:keepNext w:val="0"/>
        <w:keepLines w:val="0"/>
        <w:widowControl w:val="0"/>
        <w:numPr>
          <w:ilvl w:val="0"/>
          <w:numId w:val="77"/>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количества линий электропередачи классом напряжения ПО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pPr>
        <w:pStyle w:val="Style2"/>
        <w:keepNext w:val="0"/>
        <w:keepLines w:val="0"/>
        <w:widowControl w:val="0"/>
        <w:numPr>
          <w:ilvl w:val="0"/>
          <w:numId w:val="77"/>
        </w:numPr>
        <w:shd w:val="clear" w:color="auto" w:fill="auto"/>
        <w:tabs>
          <w:tab w:pos="1057" w:val="left"/>
        </w:tabs>
        <w:bidi w:val="0"/>
        <w:spacing w:before="0" w:after="0"/>
        <w:ind w:left="0" w:right="0" w:firstLine="700"/>
        <w:jc w:val="both"/>
      </w:pPr>
      <w:r>
        <w:rPr>
          <w:color w:val="000000"/>
          <w:spacing w:val="0"/>
          <w:w w:val="100"/>
          <w:position w:val="0"/>
          <w:shd w:val="clear" w:color="auto" w:fill="auto"/>
          <w:lang w:val="ru-RU" w:eastAsia="ru-RU" w:bidi="ru-RU"/>
        </w:rPr>
        <w:t>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pPr>
        <w:pStyle w:val="Style2"/>
        <w:keepNext w:val="0"/>
        <w:keepLines w:val="0"/>
        <w:widowControl w:val="0"/>
        <w:numPr>
          <w:ilvl w:val="0"/>
          <w:numId w:val="77"/>
        </w:numPr>
        <w:shd w:val="clear" w:color="auto" w:fill="auto"/>
        <w:tabs>
          <w:tab w:pos="1042" w:val="left"/>
        </w:tabs>
        <w:bidi w:val="0"/>
        <w:spacing w:before="0" w:after="0"/>
        <w:ind w:left="0" w:right="0" w:firstLine="700"/>
        <w:jc w:val="both"/>
      </w:pPr>
      <w:r>
        <w:rPr>
          <w:color w:val="000000"/>
          <w:spacing w:val="0"/>
          <w:w w:val="100"/>
          <w:position w:val="0"/>
          <w:shd w:val="clear" w:color="auto" w:fill="auto"/>
          <w:lang w:val="ru-RU" w:eastAsia="ru-RU" w:bidi="ru-RU"/>
        </w:rPr>
        <w:t>количества относящихся к объектам диспетчеризации линий электропередачи классом напряжения ПО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пункте 33 слова "оказывают соответственно системный оператор и субъекты оперативно-диспетчерского управления" заменить словами "оказывает субъект оперативно-диспетчерского управления";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пункте 34:</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абзацах втором и третьем слова "соответственно системного оператора и"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четвертый признать утратившим силу;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абзацах пятом и шестом слова "соответственно системного оператора и"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седьмой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"Информация, указанная в абзаце четвертом подпункта "б" пункта 30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абзацах восьмом - десятом слова "соответственно системного оператора и"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десятый после слов "пункта 30" дополнить словами "и пункте 32";</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абзацах одиннадцатом, четырнадцатом и пятнадцатом слова "соответственно системного оператора и"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шестнадцатом слова "соответственно системного оператора или" и слова "системным оператором или указанным"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первый пункта 42</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после слов "постановлением Правительства Российской Федерации от 4 мая 2012 г. №442 "О функционировании розничных рынков электрической энергии, полном и (или) частичном ограничении режима потребления электрической энергии" дополнить словами "(далее - Основные положения функционирования розничных рынков электрической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второй пункта 42</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изложить в следующей редакции:</w:t>
      </w:r>
    </w:p>
    <w:p>
      <w:pPr>
        <w:pStyle w:val="Style2"/>
        <w:keepNext w:val="0"/>
        <w:keepLines w:val="0"/>
        <w:widowControl w:val="0"/>
        <w:shd w:val="clear" w:color="auto" w:fill="auto"/>
        <w:bidi w:val="0"/>
        <w:spacing w:before="0" w:after="0"/>
        <w:ind w:left="0" w:right="0" w:firstLine="700"/>
        <w:jc w:val="both"/>
        <w:sectPr>
          <w:headerReference w:type="default" r:id="rId151"/>
          <w:footerReference w:type="default" r:id="rId152"/>
          <w:headerReference w:type="even" r:id="rId153"/>
          <w:footerReference w:type="even" r:id="rId154"/>
          <w:headerReference w:type="first" r:id="rId155"/>
          <w:footerReference w:type="first" r:id="rId156"/>
          <w:footnotePr>
            <w:pos w:val="pageBottom"/>
            <w:numFmt w:val="decimal"/>
            <w:numRestart w:val="continuous"/>
          </w:footnotePr>
          <w:pgSz w:w="11900" w:h="16840"/>
          <w:pgMar w:top="1470" w:right="1376" w:bottom="1475" w:left="1389" w:header="0" w:footer="3" w:gutter="0"/>
          <w:pgNumType w:start="4"/>
          <w:cols w:space="720"/>
          <w:noEndnote/>
          <w:titlePg/>
          <w:rtlGutter w:val="0"/>
          <w:docGrid w:linePitch="360"/>
        </w:sectPr>
      </w:pPr>
      <w:r>
        <w:rPr>
          <w:color w:val="000000"/>
          <w:spacing w:val="0"/>
          <w:w w:val="100"/>
          <w:position w:val="0"/>
          <w:shd w:val="clear" w:color="auto" w:fill="auto"/>
          <w:lang w:val="ru-RU" w:eastAsia="ru-RU" w:bidi="ru-RU"/>
        </w:rPr>
        <w:t>"Указанная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положениями функционирования розничных рынков электрической энергии конкурсных отборов инвестиционных</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положениями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пункте 50 слова ", утвержденными постановлением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субпозиции 1.1 позиции 1 раздела III приложения № 1 к указанным стандартам: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после слов "оптового и розничных рынков" дополнить словами "и осуществления проектирования развития электроэнергетических систем";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слова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заменить словом "оказываемые".</w:t>
      </w:r>
    </w:p>
    <w:p>
      <w:pPr>
        <w:pStyle w:val="Style2"/>
        <w:keepNext w:val="0"/>
        <w:keepLines w:val="0"/>
        <w:widowControl w:val="0"/>
        <w:numPr>
          <w:ilvl w:val="0"/>
          <w:numId w:val="79"/>
        </w:numPr>
        <w:shd w:val="clear" w:color="auto" w:fill="auto"/>
        <w:tabs>
          <w:tab w:pos="1033" w:val="left"/>
        </w:tabs>
        <w:bidi w:val="0"/>
        <w:spacing w:before="0" w:after="600"/>
        <w:ind w:left="0" w:right="0" w:firstLine="700"/>
        <w:jc w:val="both"/>
      </w:pPr>
      <w:r>
        <w:rPr>
          <w:color w:val="000000"/>
          <w:spacing w:val="0"/>
          <w:w w:val="100"/>
          <w:position w:val="0"/>
          <w:shd w:val="clear" w:color="auto" w:fill="auto"/>
          <w:lang w:val="ru-RU" w:eastAsia="ru-RU" w:bidi="ru-RU"/>
        </w:rPr>
        <w:t>В постановлении Правительства Российской Федерации от 27 декабря 2004 г.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w:t>
      </w:r>
    </w:p>
    <w:p>
      <w:pPr>
        <w:pStyle w:val="Style2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5985884(1281</w:t>
      </w:r>
    </w:p>
    <w:p>
      <w:pPr>
        <w:pStyle w:val="Style29"/>
        <w:keepNext/>
        <w:keepLines/>
        <w:widowControl w:val="0"/>
        <w:shd w:val="clear" w:color="auto" w:fill="auto"/>
        <w:bidi w:val="0"/>
        <w:spacing w:before="0" w:after="0" w:line="240" w:lineRule="auto"/>
        <w:ind w:left="0" w:right="0" w:firstLine="0"/>
        <w:jc w:val="right"/>
        <w:sectPr>
          <w:headerReference w:type="default" r:id="rId157"/>
          <w:footerReference w:type="default" r:id="rId158"/>
          <w:headerReference w:type="even" r:id="rId159"/>
          <w:footerReference w:type="even" r:id="rId160"/>
          <w:footnotePr>
            <w:pos w:val="pageBottom"/>
            <w:numFmt w:val="decimal"/>
            <w:numRestart w:val="continuous"/>
          </w:footnotePr>
          <w:pgSz w:w="11900" w:h="16840"/>
          <w:pgMar w:top="1465" w:right="1378" w:bottom="438" w:left="1392" w:header="0" w:footer="10" w:gutter="0"/>
          <w:cols w:space="720"/>
          <w:noEndnote/>
          <w:rtlGutter w:val="0"/>
          <w:docGrid w:linePitch="360"/>
        </w:sectPr>
      </w:pPr>
      <w:bookmarkStart w:id="6" w:name="bookmark6"/>
      <w:r>
        <w:rPr>
          <w:color w:val="000000"/>
          <w:spacing w:val="0"/>
          <w:w w:val="100"/>
          <w:position w:val="0"/>
          <w:shd w:val="clear" w:color="auto" w:fill="auto"/>
          <w:lang w:val="ru-RU" w:eastAsia="ru-RU" w:bidi="ru-RU"/>
        </w:rPr>
        <w:t>|||||||||||||||||||||||||||||||||||||||||||</w:t>
      </w:r>
      <w:bookmarkEnd w:id="6"/>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 52, ст. 5525; 2007, № 14, ст. 1687; 2009, № 9, ст. 1103; № 17, ст. 2088; 2010, № 25, ст. 3175; 2012, № 23, ст. 3008; 2013, № 33, ст. 4392; № 50, ст. 6598; 2014, №9, ст. 913; №11, ст. 1156; №32, ст. 4513; 2015, №28, ст. 4244; № 37, ст. 5153; № 40, ст. 5574; 2017, № 8, ст. 1230; № 23, ст. 3323; № 29, ст. 4372; № 50, ст. 7627; 2018, № 17, ст. 2492; 2019, № 6, ст. 527; № 23, ст. 2940; 2020, № 1, ст. 52, 80; № 14, ст. 2136; № 27, ст. 4236; 2021, № 15, ст. 2566; 2022, № 1, ст. 255; № 12, ст. 1845; № 27, ст. 4863):</w:t>
      </w:r>
    </w:p>
    <w:p>
      <w:pPr>
        <w:pStyle w:val="Style2"/>
        <w:keepNext w:val="0"/>
        <w:keepLines w:val="0"/>
        <w:widowControl w:val="0"/>
        <w:numPr>
          <w:ilvl w:val="0"/>
          <w:numId w:val="81"/>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в Правилах недискриминационного доступа к услугам по передаче электрической энергии и оказания этих услуг, утвержденных указанным постановлением: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 тексту слова "орган исполнительной власти субъекта" в соответствующих числе и падеже заменить словами "исполнительный орган субъекта" в соответствующих числе и падеже;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двадцатом пункта 6</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слова "Орган исполнительной власти субъекта" заменить словами "Исполнительный орган субъекта";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подпункт "е" пункта 18 и подпункт "а" пункта 24 признать утратившими силу;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третьем пункта 35 слова "или иных субъектов оперативно</w:t>
        <w:softHyphen/>
        <w:t>диспетчерского управления"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"е" пункта 38 слово "соответствующего"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пункте 42:</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втором слова "регулирующего органа субъекта Российской Федерации" заменить словами "исполнительного органа субъекта Российской Федерации в области государственного регулирования тарифов";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седьмом слова "руководителями высших исполнительных органов государственной власти" заменить словами "председателями высших исполнительных органов";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абзацах шестом и седьмом пункта 74 и абзаце первом пункта 75 слова "руководитель высшего исполнительного органа государственной власти" в соответствующем падеже заменить словами "председатель высшего исполнительного органа" в соответствующем падеже;</w:t>
      </w:r>
    </w:p>
    <w:p>
      <w:pPr>
        <w:pStyle w:val="Style2"/>
        <w:keepNext w:val="0"/>
        <w:keepLines w:val="0"/>
        <w:widowControl w:val="0"/>
        <w:numPr>
          <w:ilvl w:val="0"/>
          <w:numId w:val="81"/>
        </w:numPr>
        <w:shd w:val="clear" w:color="auto" w:fill="auto"/>
        <w:tabs>
          <w:tab w:pos="1066" w:val="left"/>
        </w:tabs>
        <w:bidi w:val="0"/>
        <w:spacing w:before="0" w:after="300" w:line="266" w:lineRule="auto"/>
        <w:ind w:left="0" w:right="0" w:firstLine="720"/>
        <w:jc w:val="both"/>
      </w:pPr>
      <w:r>
        <w:rPr>
          <w:color w:val="000000"/>
          <w:spacing w:val="0"/>
          <w:w w:val="100"/>
          <w:position w:val="0"/>
          <w:shd w:val="clear" w:color="auto" w:fill="auto"/>
          <w:lang w:val="ru-RU" w:eastAsia="ru-RU" w:bidi="ru-RU"/>
        </w:rPr>
        <w:t>Правила недискриминационного доступа к услугам по оперативно-диспетчерскому управлению в электроэнергетике и оказания этих услуг, утвержденные указанным постановлением, изложить в следующей редакции:</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"УТВЕРЖДЕНЫ</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постановлением Правительства</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Российской Федерации</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от 27 декабря 2004 г. № 861</w:t>
      </w:r>
    </w:p>
    <w:p>
      <w:pPr>
        <w:pStyle w:val="Style2"/>
        <w:keepNext w:val="0"/>
        <w:keepLines w:val="0"/>
        <w:widowControl w:val="0"/>
        <w:shd w:val="clear" w:color="auto" w:fill="auto"/>
        <w:bidi w:val="0"/>
        <w:spacing w:before="0" w:after="640" w:line="240" w:lineRule="auto"/>
        <w:ind w:left="0" w:right="0" w:firstLine="0"/>
        <w:jc w:val="center"/>
      </w:pPr>
      <w:r>
        <w:rPr>
          <w:color w:val="000000"/>
          <w:spacing w:val="0"/>
          <w:w w:val="100"/>
          <w:position w:val="0"/>
          <w:shd w:val="clear" w:color="auto" w:fill="auto"/>
          <w:lang w:val="ru-RU" w:eastAsia="ru-RU" w:bidi="ru-RU"/>
        </w:rPr>
        <w:t>(в редакции постановления</w:t>
        <w:br/>
        <w:t>Правительства Российской Федерации</w:t>
        <w:br/>
        <w:t>от 30 декабря 2022 г. № 2556)</w:t>
      </w:r>
    </w:p>
    <w:p>
      <w:pPr>
        <w:pStyle w:val="Style31"/>
        <w:keepNext/>
        <w:keepLines/>
        <w:widowControl w:val="0"/>
        <w:shd w:val="clear" w:color="auto" w:fill="auto"/>
        <w:bidi w:val="0"/>
        <w:spacing w:before="0" w:after="80" w:line="269" w:lineRule="auto"/>
        <w:ind w:left="0" w:right="0" w:firstLine="0"/>
        <w:jc w:val="center"/>
      </w:pPr>
      <w:bookmarkStart w:id="8" w:name="bookmark8"/>
      <w:r>
        <w:rPr>
          <w:color w:val="000000"/>
          <w:spacing w:val="0"/>
          <w:w w:val="100"/>
          <w:position w:val="0"/>
          <w:shd w:val="clear" w:color="auto" w:fill="auto"/>
          <w:lang w:val="ru-RU" w:eastAsia="ru-RU" w:bidi="ru-RU"/>
        </w:rPr>
        <w:t>ПРАВИЛА</w:t>
      </w:r>
      <w:bookmarkEnd w:id="8"/>
    </w:p>
    <w:p>
      <w:pPr>
        <w:pStyle w:val="Style31"/>
        <w:keepNext/>
        <w:keepLines/>
        <w:widowControl w:val="0"/>
        <w:shd w:val="clear" w:color="auto" w:fill="auto"/>
        <w:bidi w:val="0"/>
        <w:spacing w:before="0" w:line="240" w:lineRule="auto"/>
        <w:ind w:left="0" w:right="0" w:firstLine="0"/>
        <w:jc w:val="center"/>
      </w:pPr>
      <w:bookmarkStart w:id="10" w:name="bookmark10"/>
      <w:r>
        <w:rPr>
          <w:color w:val="000000"/>
          <w:spacing w:val="0"/>
          <w:w w:val="100"/>
          <w:position w:val="0"/>
          <w:shd w:val="clear" w:color="auto" w:fill="auto"/>
          <w:lang w:val="ru-RU" w:eastAsia="ru-RU" w:bidi="ru-RU"/>
        </w:rPr>
        <w:t>недискриминационного доступа к услугам</w:t>
        <w:br/>
        <w:t>по оперативно-диспетчерскому управлению в электроэнергетике</w:t>
        <w:br/>
        <w:t>и оказания этих услуг</w:t>
      </w:r>
      <w:bookmarkEnd w:id="10"/>
    </w:p>
    <w:p>
      <w:pPr>
        <w:pStyle w:val="Style2"/>
        <w:keepNext w:val="0"/>
        <w:keepLines w:val="0"/>
        <w:widowControl w:val="0"/>
        <w:numPr>
          <w:ilvl w:val="0"/>
          <w:numId w:val="83"/>
        </w:numPr>
        <w:shd w:val="clear" w:color="auto" w:fill="auto"/>
        <w:tabs>
          <w:tab w:pos="274" w:val="left"/>
        </w:tabs>
        <w:bidi w:val="0"/>
        <w:spacing w:before="0" w:after="300"/>
        <w:ind w:left="0" w:right="0" w:firstLine="0"/>
        <w:jc w:val="center"/>
      </w:pPr>
      <w:r>
        <w:rPr>
          <w:color w:val="000000"/>
          <w:spacing w:val="0"/>
          <w:w w:val="100"/>
          <w:position w:val="0"/>
          <w:shd w:val="clear" w:color="auto" w:fill="auto"/>
          <w:lang w:val="ru-RU" w:eastAsia="ru-RU" w:bidi="ru-RU"/>
        </w:rPr>
        <w:t>Общие положения</w:t>
      </w:r>
    </w:p>
    <w:p>
      <w:pPr>
        <w:pStyle w:val="Style2"/>
        <w:keepNext w:val="0"/>
        <w:keepLines w:val="0"/>
        <w:widowControl w:val="0"/>
        <w:numPr>
          <w:ilvl w:val="0"/>
          <w:numId w:val="85"/>
        </w:numPr>
        <w:shd w:val="clear" w:color="auto" w:fill="auto"/>
        <w:tabs>
          <w:tab w:pos="1023" w:val="left"/>
        </w:tabs>
        <w:bidi w:val="0"/>
        <w:spacing w:before="0" w:after="0"/>
        <w:ind w:left="0" w:right="0" w:firstLine="720"/>
        <w:jc w:val="both"/>
      </w:pPr>
      <w:r>
        <w:rPr>
          <w:color w:val="000000"/>
          <w:spacing w:val="0"/>
          <w:w w:val="100"/>
          <w:position w:val="0"/>
          <w:shd w:val="clear" w:color="auto" w:fill="auto"/>
          <w:lang w:val="ru-RU" w:eastAsia="ru-RU" w:bidi="ru-RU"/>
        </w:rPr>
        <w:t>Настоящие Правила определяют:</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pPr>
        <w:pStyle w:val="Style2"/>
        <w:keepNext w:val="0"/>
        <w:keepLines w:val="0"/>
        <w:widowControl w:val="0"/>
        <w:shd w:val="clear" w:color="auto" w:fill="auto"/>
        <w:bidi w:val="0"/>
        <w:spacing w:before="0" w:after="0"/>
        <w:ind w:left="0" w:right="0" w:firstLine="720"/>
        <w:jc w:val="both"/>
        <w:sectPr>
          <w:headerReference w:type="default" r:id="rId161"/>
          <w:footerReference w:type="default" r:id="rId162"/>
          <w:headerReference w:type="even" r:id="rId163"/>
          <w:footerReference w:type="even" r:id="rId164"/>
          <w:headerReference w:type="first" r:id="rId165"/>
          <w:footerReference w:type="first" r:id="rId166"/>
          <w:footnotePr>
            <w:pos w:val="pageBottom"/>
            <w:numFmt w:val="decimal"/>
            <w:numRestart w:val="continuous"/>
          </w:footnotePr>
          <w:pgSz w:w="11900" w:h="16840"/>
          <w:pgMar w:top="1455" w:right="1376" w:bottom="1417" w:left="1390"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территориальных электроэнергетических систем) (далее - соглашение о технологическом взаимодействии).</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Не дискриминационный доступ к услугам по оперативно- 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До 31 декабря 2023 г. включительно положения настоящих Правил, относящиеся к системному оператору (за исключением подпункта "б" пункта 2, абзаца второго пункта 4 и радела III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pPr>
        <w:pStyle w:val="Style2"/>
        <w:keepNext w:val="0"/>
        <w:keepLines w:val="0"/>
        <w:widowControl w:val="0"/>
        <w:numPr>
          <w:ilvl w:val="0"/>
          <w:numId w:val="85"/>
        </w:numPr>
        <w:shd w:val="clear" w:color="auto" w:fill="auto"/>
        <w:tabs>
          <w:tab w:pos="1027" w:val="left"/>
        </w:tabs>
        <w:bidi w:val="0"/>
        <w:spacing w:before="0" w:after="0" w:line="266" w:lineRule="auto"/>
        <w:ind w:left="0" w:right="0" w:firstLine="700"/>
        <w:jc w:val="both"/>
      </w:pPr>
      <w:r>
        <w:rPr>
          <w:color w:val="000000"/>
          <w:spacing w:val="0"/>
          <w:w w:val="100"/>
          <w:position w:val="0"/>
          <w:shd w:val="clear" w:color="auto" w:fill="auto"/>
          <w:lang w:val="ru-RU" w:eastAsia="ru-RU" w:bidi="ru-RU"/>
        </w:rPr>
        <w:t>Системный оператор оказывает:</w:t>
      </w:r>
    </w:p>
    <w:p>
      <w:pPr>
        <w:pStyle w:val="Style2"/>
        <w:keepNext w:val="0"/>
        <w:keepLines w:val="0"/>
        <w:widowControl w:val="0"/>
        <w:numPr>
          <w:ilvl w:val="0"/>
          <w:numId w:val="87"/>
        </w:numPr>
        <w:shd w:val="clear" w:color="auto" w:fill="auto"/>
        <w:tabs>
          <w:tab w:pos="1052" w:val="left"/>
        </w:tabs>
        <w:bidi w:val="0"/>
        <w:spacing w:before="0" w:after="0" w:line="266" w:lineRule="auto"/>
        <w:ind w:left="0" w:right="0" w:firstLine="700"/>
        <w:jc w:val="both"/>
      </w:pPr>
      <w:r>
        <w:rPr>
          <w:color w:val="000000"/>
          <w:spacing w:val="0"/>
          <w:w w:val="100"/>
          <w:position w:val="0"/>
          <w:shd w:val="clear" w:color="auto" w:fill="auto"/>
          <w:lang w:val="ru-RU" w:eastAsia="ru-RU" w:bidi="ru-RU"/>
        </w:rPr>
        <w:t>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pPr>
        <w:pStyle w:val="Style2"/>
        <w:keepNext w:val="0"/>
        <w:keepLines w:val="0"/>
        <w:widowControl w:val="0"/>
        <w:numPr>
          <w:ilvl w:val="0"/>
          <w:numId w:val="87"/>
        </w:numPr>
        <w:shd w:val="clear" w:color="auto" w:fill="auto"/>
        <w:tabs>
          <w:tab w:pos="1071" w:val="left"/>
        </w:tabs>
        <w:bidi w:val="0"/>
        <w:spacing w:before="0" w:after="0" w:line="266" w:lineRule="auto"/>
        <w:ind w:left="0" w:right="0" w:firstLine="700"/>
        <w:jc w:val="both"/>
      </w:pPr>
      <w:r>
        <w:rPr>
          <w:color w:val="000000"/>
          <w:spacing w:val="0"/>
          <w:w w:val="100"/>
          <w:position w:val="0"/>
          <w:shd w:val="clear" w:color="auto" w:fill="auto"/>
          <w:lang w:val="ru-RU" w:eastAsia="ru-RU" w:bidi="ru-RU"/>
        </w:rPr>
        <w:t>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pPr>
        <w:pStyle w:val="Style2"/>
        <w:keepNext w:val="0"/>
        <w:keepLines w:val="0"/>
        <w:widowControl w:val="0"/>
        <w:numPr>
          <w:ilvl w:val="0"/>
          <w:numId w:val="85"/>
        </w:numPr>
        <w:shd w:val="clear" w:color="auto" w:fill="auto"/>
        <w:tabs>
          <w:tab w:pos="1038" w:val="left"/>
        </w:tabs>
        <w:bidi w:val="0"/>
        <w:spacing w:before="0" w:after="0" w:line="266" w:lineRule="auto"/>
        <w:ind w:left="0" w:right="0" w:firstLine="700"/>
        <w:jc w:val="both"/>
        <w:sectPr>
          <w:headerReference w:type="default" r:id="rId167"/>
          <w:footerReference w:type="default" r:id="rId168"/>
          <w:headerReference w:type="even" r:id="rId169"/>
          <w:footerReference w:type="even" r:id="rId170"/>
          <w:footnotePr>
            <w:pos w:val="pageBottom"/>
            <w:numFmt w:val="decimal"/>
            <w:numRestart w:val="continuous"/>
          </w:footnotePr>
          <w:type w:val="continuous"/>
          <w:pgSz w:w="11900" w:h="16840"/>
          <w:pgMar w:top="1455" w:right="1376" w:bottom="1417" w:left="1390" w:header="0" w:footer="3" w:gutter="0"/>
          <w:cols w:space="720"/>
          <w:noEndnote/>
          <w:rtlGutter w:val="0"/>
          <w:docGrid w:linePitch="360"/>
        </w:sectPr>
      </w:pPr>
      <w:r>
        <w:rPr>
          <w:color w:val="000000"/>
          <w:spacing w:val="0"/>
          <w:w w:val="100"/>
          <w:position w:val="0"/>
          <w:shd w:val="clear" w:color="auto" w:fill="auto"/>
          <w:lang w:val="ru-RU" w:eastAsia="ru-RU" w:bidi="ru-RU"/>
        </w:rPr>
        <w:t xml:space="preserve">Системный оператор оказывает услуги по оперативно- 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№114 "О порядке отнесения субъектов </w:t>
      </w:r>
    </w:p>
    <w:p>
      <w:pPr>
        <w:pStyle w:val="Style2"/>
        <w:keepNext w:val="0"/>
        <w:keepLines w:val="0"/>
        <w:widowControl w:val="0"/>
        <w:shd w:val="clear" w:color="auto" w:fill="auto"/>
        <w:tabs>
          <w:tab w:pos="1038" w:val="left"/>
        </w:tabs>
        <w:bidi w:val="0"/>
        <w:spacing w:before="0" w:after="0" w:line="266" w:lineRule="auto"/>
        <w:ind w:left="0" w:right="0" w:firstLine="0"/>
        <w:jc w:val="both"/>
      </w:pPr>
      <w:r>
        <w:rPr>
          <w:color w:val="000000"/>
          <w:spacing w:val="0"/>
          <w:w w:val="100"/>
          <w:position w:val="0"/>
          <w:shd w:val="clear" w:color="auto" w:fill="auto"/>
          <w:lang w:val="ru-RU" w:eastAsia="ru-RU" w:bidi="ru-RU"/>
        </w:rPr>
        <w:t>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 диспетчерскому управлению в электроэнергетике, потребители услуг).</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Заключение договоров оказания услуг является обязательным для системного оператора и потребителей услуг.</w:t>
      </w:r>
    </w:p>
    <w:p>
      <w:pPr>
        <w:pStyle w:val="Style2"/>
        <w:keepNext w:val="0"/>
        <w:keepLines w:val="0"/>
        <w:widowControl w:val="0"/>
        <w:numPr>
          <w:ilvl w:val="0"/>
          <w:numId w:val="85"/>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pPr>
        <w:pStyle w:val="Style2"/>
        <w:keepNext w:val="0"/>
        <w:keepLines w:val="0"/>
        <w:widowControl w:val="0"/>
        <w:shd w:val="clear" w:color="auto" w:fill="auto"/>
        <w:bidi w:val="0"/>
        <w:spacing w:before="0" w:after="0"/>
        <w:ind w:left="0" w:right="0" w:firstLine="700"/>
        <w:jc w:val="both"/>
        <w:sectPr>
          <w:headerReference w:type="default" r:id="rId171"/>
          <w:footerReference w:type="default" r:id="rId172"/>
          <w:headerReference w:type="even" r:id="rId173"/>
          <w:footerReference w:type="even" r:id="rId174"/>
          <w:footnotePr>
            <w:pos w:val="pageBottom"/>
            <w:numFmt w:val="decimal"/>
            <w:numRestart w:val="continuous"/>
          </w:footnotePr>
          <w:pgSz w:w="11900" w:h="16840"/>
          <w:pgMar w:top="1455" w:right="1376" w:bottom="1417" w:left="1390" w:header="1027" w:footer="989" w:gutter="0"/>
          <w:pgNumType w:start="61"/>
          <w:cols w:space="720"/>
          <w:noEndnote/>
          <w:rtlGutter w:val="0"/>
          <w:docGrid w:linePitch="360"/>
        </w:sectPr>
      </w:pPr>
      <w:r>
        <w:rPr>
          <w:color w:val="000000"/>
          <w:spacing w:val="0"/>
          <w:w w:val="100"/>
          <w:position w:val="0"/>
          <w:shd w:val="clear" w:color="auto" w:fill="auto"/>
          <w:lang w:val="ru-RU" w:eastAsia="ru-RU" w:bidi="ru-RU"/>
        </w:rPr>
        <w:t xml:space="preserve">Для целей урегулирования отношений по оперативно- диспетчерскому управлению в электроэнергетике и заключения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 декабря 2004 г. №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абзацах первом, втором и четвертом настоящего пункта.</w:t>
      </w:r>
    </w:p>
    <w:p>
      <w:pPr>
        <w:pStyle w:val="Style2"/>
        <w:keepNext w:val="0"/>
        <w:keepLines w:val="0"/>
        <w:widowControl w:val="0"/>
        <w:numPr>
          <w:ilvl w:val="0"/>
          <w:numId w:val="85"/>
        </w:numPr>
        <w:shd w:val="clear" w:color="auto" w:fill="auto"/>
        <w:tabs>
          <w:tab w:pos="1038" w:val="left"/>
        </w:tabs>
        <w:bidi w:val="0"/>
        <w:spacing w:before="0" w:after="0"/>
        <w:ind w:left="0" w:right="0" w:firstLine="720"/>
        <w:jc w:val="both"/>
        <w:sectPr>
          <w:headerReference w:type="default" r:id="rId175"/>
          <w:footerReference w:type="default" r:id="rId176"/>
          <w:headerReference w:type="even" r:id="rId177"/>
          <w:footerReference w:type="even" r:id="rId178"/>
          <w:footnotePr>
            <w:pos w:val="pageBottom"/>
            <w:numFmt w:val="decimal"/>
            <w:numRestart w:val="continuous"/>
          </w:footnotePr>
          <w:pgSz w:w="11900" w:h="16840"/>
          <w:pgMar w:top="1455" w:right="1376" w:bottom="1417" w:left="1390" w:header="0" w:footer="3" w:gutter="0"/>
          <w:pgNumType w:start="11"/>
          <w:cols w:space="720"/>
          <w:noEndnote/>
          <w:rtlGutter w:val="0"/>
          <w:docGrid w:linePitch="360"/>
        </w:sectPr>
      </w:pPr>
      <w:r>
        <w:rPr>
          <w:color w:val="000000"/>
          <w:spacing w:val="0"/>
          <w:w w:val="100"/>
          <w:position w:val="0"/>
          <w:shd w:val="clear" w:color="auto" w:fill="auto"/>
          <w:lang w:val="ru-RU" w:eastAsia="ru-RU" w:bidi="ru-RU"/>
        </w:rPr>
        <w:t xml:space="preserve">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Правилами отнесения субъектов электроэнергетики и </w:t>
      </w:r>
    </w:p>
    <w:p>
      <w:pPr>
        <w:pStyle w:val="Style2"/>
        <w:keepNext w:val="0"/>
        <w:keepLines w:val="0"/>
        <w:widowControl w:val="0"/>
        <w:shd w:val="clear" w:color="auto" w:fill="auto"/>
        <w:tabs>
          <w:tab w:pos="1038" w:val="left"/>
        </w:tabs>
        <w:bidi w:val="0"/>
        <w:spacing w:before="0" w:after="0"/>
        <w:ind w:left="0" w:right="0" w:firstLine="0"/>
        <w:jc w:val="both"/>
      </w:pPr>
      <w:r>
        <w:rPr>
          <w:color w:val="000000"/>
          <w:spacing w:val="0"/>
          <w:w w:val="100"/>
          <w:position w:val="0"/>
          <w:shd w:val="clear" w:color="auto" w:fill="auto"/>
          <w:lang w:val="ru-RU" w:eastAsia="ru-RU" w:bidi="ru-RU"/>
        </w:rPr>
        <w:t>потребителей электрической энергии к кругу лиц, подлежащих обязательному обслуживанию при оказании услуг по оперативно- 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pPr>
        <w:pStyle w:val="Style2"/>
        <w:keepNext w:val="0"/>
        <w:keepLines w:val="0"/>
        <w:widowControl w:val="0"/>
        <w:numPr>
          <w:ilvl w:val="0"/>
          <w:numId w:val="85"/>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Правилами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 910 "О порядке определения стоимости и оплаты услуг по оперативно-диспетчерскому управлению в электроэнергетике".</w:t>
      </w:r>
    </w:p>
    <w:p>
      <w:pPr>
        <w:pStyle w:val="Style2"/>
        <w:keepNext w:val="0"/>
        <w:keepLines w:val="0"/>
        <w:widowControl w:val="0"/>
        <w:numPr>
          <w:ilvl w:val="0"/>
          <w:numId w:val="85"/>
        </w:numPr>
        <w:shd w:val="clear" w:color="auto" w:fill="auto"/>
        <w:tabs>
          <w:tab w:pos="1033" w:val="left"/>
        </w:tabs>
        <w:bidi w:val="0"/>
        <w:spacing w:before="0" w:after="0"/>
        <w:ind w:left="0" w:right="0" w:firstLine="720"/>
        <w:jc w:val="both"/>
        <w:sectPr>
          <w:headerReference w:type="default" r:id="rId179"/>
          <w:footerReference w:type="default" r:id="rId180"/>
          <w:headerReference w:type="even" r:id="rId181"/>
          <w:footerReference w:type="even" r:id="rId182"/>
          <w:footnotePr>
            <w:pos w:val="pageBottom"/>
            <w:numFmt w:val="decimal"/>
            <w:numRestart w:val="continuous"/>
          </w:footnotePr>
          <w:pgSz w:w="11900" w:h="16840"/>
          <w:pgMar w:top="1455" w:right="1376" w:bottom="1417" w:left="1390" w:header="1027" w:footer="989" w:gutter="0"/>
          <w:pgNumType w:start="63"/>
          <w:cols w:space="720"/>
          <w:noEndnote/>
          <w:rtlGutter w:val="0"/>
          <w:docGrid w:linePitch="360"/>
        </w:sectPr>
      </w:pPr>
      <w:r>
        <w:rPr>
          <w:color w:val="000000"/>
          <w:spacing w:val="0"/>
          <w:w w:val="100"/>
          <w:position w:val="0"/>
          <w:shd w:val="clear" w:color="auto" w:fill="auto"/>
          <w:lang w:val="ru-RU" w:eastAsia="ru-RU" w:bidi="ru-RU"/>
        </w:rPr>
        <w:t xml:space="preserve">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w:t>
      </w:r>
    </w:p>
    <w:p>
      <w:pPr>
        <w:pStyle w:val="Style2"/>
        <w:keepNext w:val="0"/>
        <w:keepLines w:val="0"/>
        <w:widowControl w:val="0"/>
        <w:shd w:val="clear" w:color="auto" w:fill="auto"/>
        <w:tabs>
          <w:tab w:pos="1033" w:val="left"/>
        </w:tabs>
        <w:bidi w:val="0"/>
        <w:spacing w:before="0" w:after="0"/>
        <w:ind w:left="0" w:right="0" w:firstLine="0"/>
        <w:jc w:val="both"/>
      </w:pPr>
      <w:r>
        <w:rPr>
          <w:color w:val="000000"/>
          <w:spacing w:val="0"/>
          <w:w w:val="100"/>
          <w:position w:val="0"/>
          <w:shd w:val="clear" w:color="auto" w:fill="auto"/>
          <w:lang w:val="ru-RU" w:eastAsia="ru-RU" w:bidi="ru-RU"/>
        </w:rPr>
        <w:t>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абзаце первом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кодексом Российской Федерации.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абзаце первом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pPr>
        <w:pStyle w:val="Style2"/>
        <w:keepNext w:val="0"/>
        <w:keepLines w:val="0"/>
        <w:widowControl w:val="0"/>
        <w:numPr>
          <w:ilvl w:val="0"/>
          <w:numId w:val="85"/>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pPr>
        <w:pStyle w:val="Style2"/>
        <w:keepNext w:val="0"/>
        <w:keepLines w:val="0"/>
        <w:widowControl w:val="0"/>
        <w:numPr>
          <w:ilvl w:val="0"/>
          <w:numId w:val="89"/>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pPr>
        <w:pStyle w:val="Style2"/>
        <w:keepNext w:val="0"/>
        <w:keepLines w:val="0"/>
        <w:widowControl w:val="0"/>
        <w:numPr>
          <w:ilvl w:val="0"/>
          <w:numId w:val="89"/>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pPr>
        <w:pStyle w:val="Style2"/>
        <w:keepNext w:val="0"/>
        <w:keepLines w:val="0"/>
        <w:widowControl w:val="0"/>
        <w:numPr>
          <w:ilvl w:val="0"/>
          <w:numId w:val="91"/>
        </w:numPr>
        <w:shd w:val="clear" w:color="auto" w:fill="auto"/>
        <w:tabs>
          <w:tab w:pos="1033" w:val="left"/>
        </w:tabs>
        <w:bidi w:val="0"/>
        <w:spacing w:before="0" w:after="0"/>
        <w:ind w:left="0" w:right="0" w:firstLine="720"/>
        <w:jc w:val="both"/>
      </w:pPr>
      <w:r>
        <w:rPr>
          <w:color w:val="000000"/>
          <w:spacing w:val="0"/>
          <w:w w:val="100"/>
          <w:position w:val="0"/>
          <w:shd w:val="clear" w:color="auto" w:fill="auto"/>
          <w:lang w:val="ru-RU" w:eastAsia="ru-RU" w:bidi="ru-RU"/>
        </w:rPr>
        <w:t>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pPr>
        <w:pStyle w:val="Style2"/>
        <w:keepNext w:val="0"/>
        <w:keepLines w:val="0"/>
        <w:widowControl w:val="0"/>
        <w:numPr>
          <w:ilvl w:val="0"/>
          <w:numId w:val="93"/>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pPr>
        <w:pStyle w:val="Style2"/>
        <w:keepNext w:val="0"/>
        <w:keepLines w:val="0"/>
        <w:widowControl w:val="0"/>
        <w:numPr>
          <w:ilvl w:val="0"/>
          <w:numId w:val="93"/>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предоставить системному оператору копию договора гражданско- 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pPr>
        <w:pStyle w:val="Style2"/>
        <w:keepNext w:val="0"/>
        <w:keepLines w:val="0"/>
        <w:widowControl w:val="0"/>
        <w:numPr>
          <w:ilvl w:val="0"/>
          <w:numId w:val="91"/>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 xml:space="preserve">Системный оператор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w:t>
      </w:r>
      <w:r>
        <w:rPr>
          <w:color w:val="000000"/>
          <w:spacing w:val="0"/>
          <w:w w:val="100"/>
          <w:position w:val="0"/>
          <w:shd w:val="clear" w:color="auto" w:fill="auto"/>
          <w:lang w:val="ru-RU" w:eastAsia="ru-RU" w:bidi="ru-RU"/>
        </w:rPr>
        <w:t>об условиях, на которых осуществляется оказание услуг по оперативно- 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pPr>
        <w:pStyle w:val="Style2"/>
        <w:keepNext w:val="0"/>
        <w:keepLines w:val="0"/>
        <w:widowControl w:val="0"/>
        <w:numPr>
          <w:ilvl w:val="0"/>
          <w:numId w:val="91"/>
        </w:numPr>
        <w:shd w:val="clear" w:color="auto" w:fill="auto"/>
        <w:tabs>
          <w:tab w:pos="1172" w:val="left"/>
        </w:tabs>
        <w:bidi w:val="0"/>
        <w:spacing w:before="0" w:after="280"/>
        <w:ind w:left="0" w:right="0" w:firstLine="720"/>
        <w:jc w:val="both"/>
      </w:pPr>
      <w:r>
        <w:rPr>
          <w:color w:val="000000"/>
          <w:spacing w:val="0"/>
          <w:w w:val="100"/>
          <w:position w:val="0"/>
          <w:shd w:val="clear" w:color="auto" w:fill="auto"/>
          <w:lang w:val="ru-RU" w:eastAsia="ru-RU" w:bidi="ru-RU"/>
        </w:rPr>
        <w:t>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pPr>
        <w:pStyle w:val="Style2"/>
        <w:keepNext w:val="0"/>
        <w:keepLines w:val="0"/>
        <w:widowControl w:val="0"/>
        <w:numPr>
          <w:ilvl w:val="0"/>
          <w:numId w:val="95"/>
        </w:numPr>
        <w:shd w:val="clear" w:color="auto" w:fill="auto"/>
        <w:tabs>
          <w:tab w:pos="558" w:val="left"/>
        </w:tabs>
        <w:bidi w:val="0"/>
        <w:spacing w:before="0" w:after="360" w:line="240" w:lineRule="auto"/>
        <w:ind w:left="0" w:right="0" w:firstLine="0"/>
        <w:jc w:val="center"/>
      </w:pPr>
      <w:r>
        <w:rPr>
          <w:color w:val="000000"/>
          <w:spacing w:val="0"/>
          <w:w w:val="100"/>
          <w:position w:val="0"/>
          <w:shd w:val="clear" w:color="auto" w:fill="auto"/>
          <w:lang w:val="ru-RU" w:eastAsia="ru-RU" w:bidi="ru-RU"/>
        </w:rPr>
        <w:t>Порядок заключения договоров оказания услуг, предметом которых</w:t>
        <w:br/>
        <w:t>является оказание услуг в части управления технологическими режимами</w:t>
      </w:r>
    </w:p>
    <w:p>
      <w:pPr>
        <w:pStyle w:val="Style2"/>
        <w:keepNext w:val="0"/>
        <w:keepLines w:val="0"/>
        <w:widowControl w:val="0"/>
        <w:numPr>
          <w:ilvl w:val="0"/>
          <w:numId w:val="95"/>
        </w:numPr>
        <w:shd w:val="clear" w:color="auto" w:fill="auto"/>
        <w:tabs>
          <w:tab w:pos="1172" w:val="left"/>
        </w:tabs>
        <w:bidi w:val="0"/>
        <w:spacing w:before="0" w:after="0"/>
        <w:ind w:left="0" w:right="0" w:firstLine="720"/>
        <w:jc w:val="both"/>
      </w:pPr>
      <w:r>
        <w:rPr>
          <w:color w:val="000000"/>
          <w:spacing w:val="0"/>
          <w:w w:val="100"/>
          <w:position w:val="0"/>
          <w:shd w:val="clear" w:color="auto" w:fill="auto"/>
          <w:lang w:val="ru-RU" w:eastAsia="ru-RU" w:bidi="ru-RU"/>
        </w:rPr>
        <w:t>Услуга в части управления технологическими режимами включает в себя выполнение следующего комплекса мероприятий: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Правилами оперативно-диспетчерского управления в электроэнергетике и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pPr>
        <w:pStyle w:val="Style2"/>
        <w:keepNext w:val="0"/>
        <w:keepLines w:val="0"/>
        <w:widowControl w:val="0"/>
        <w:shd w:val="clear" w:color="auto" w:fill="auto"/>
        <w:bidi w:val="0"/>
        <w:spacing w:before="0" w:after="0"/>
        <w:ind w:left="0" w:right="0" w:firstLine="720"/>
        <w:jc w:val="both"/>
        <w:sectPr>
          <w:headerReference w:type="default" r:id="rId183"/>
          <w:footerReference w:type="default" r:id="rId184"/>
          <w:headerReference w:type="even" r:id="rId185"/>
          <w:footerReference w:type="even" r:id="rId186"/>
          <w:footnotePr>
            <w:pos w:val="pageBottom"/>
            <w:numFmt w:val="decimal"/>
            <w:numRestart w:val="continuous"/>
          </w:footnotePr>
          <w:pgSz w:w="11900" w:h="16840"/>
          <w:pgMar w:top="1455" w:right="1376" w:bottom="1417" w:left="1390" w:header="0" w:footer="3" w:gutter="0"/>
          <w:pgNumType w:start="13"/>
          <w:cols w:space="720"/>
          <w:noEndnote/>
          <w:rtlGutter w:val="0"/>
          <w:docGrid w:linePitch="360"/>
        </w:sectPr>
      </w:pPr>
      <w:r>
        <w:rPr>
          <w:color w:val="000000"/>
          <w:spacing w:val="0"/>
          <w:w w:val="100"/>
          <w:position w:val="0"/>
          <w:shd w:val="clear" w:color="auto" w:fill="auto"/>
          <w:lang w:val="ru-RU" w:eastAsia="ru-RU" w:bidi="ru-RU"/>
        </w:rPr>
        <w:t xml:space="preserve">участие в организации деятельности по прогнозированию объема производства и потребления в сфере электроэнергетики, прогнозирование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выдача в порядке, установленном Правилами оперативно</w:t>
        <w:softHyphen/>
        <w:t>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Правилами расследования причин аварий в электроэнергетике, утвержденными постановлением Правительства Российской Федерации от 28 октября 2009 г. № 846 "Об утверждении Правил расследования причин аварий в электроэнергетике";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пунктами 10 и 11 статьи 6</w:t>
      </w:r>
      <w:r>
        <w:rPr>
          <w:color w:val="000000"/>
          <w:spacing w:val="0"/>
          <w:w w:val="100"/>
          <w:position w:val="0"/>
          <w:shd w:val="clear" w:color="auto" w:fill="auto"/>
          <w:vertAlign w:val="superscript"/>
          <w:lang w:val="ru-RU" w:eastAsia="ru-RU" w:bidi="ru-RU"/>
        </w:rPr>
        <w:t xml:space="preserve">1 </w:t>
      </w:r>
      <w:r>
        <w:rPr>
          <w:color w:val="000000"/>
          <w:spacing w:val="0"/>
          <w:w w:val="100"/>
          <w:position w:val="0"/>
          <w:shd w:val="clear" w:color="auto" w:fill="auto"/>
          <w:lang w:val="ru-RU" w:eastAsia="ru-RU" w:bidi="ru-RU"/>
        </w:rPr>
        <w:t>Федерального закона "Об электроэнергетике";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 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pPr>
        <w:pStyle w:val="Style2"/>
        <w:keepNext w:val="0"/>
        <w:keepLines w:val="0"/>
        <w:widowControl w:val="0"/>
        <w:shd w:val="clear" w:color="auto" w:fill="auto"/>
        <w:bidi w:val="0"/>
        <w:spacing w:before="0" w:after="0"/>
        <w:ind w:left="0" w:right="0" w:firstLine="700"/>
        <w:jc w:val="both"/>
        <w:sectPr>
          <w:headerReference w:type="default" r:id="rId187"/>
          <w:footerReference w:type="default" r:id="rId188"/>
          <w:headerReference w:type="even" r:id="rId189"/>
          <w:footerReference w:type="even" r:id="rId190"/>
          <w:headerReference w:type="first" r:id="rId191"/>
          <w:footerReference w:type="first" r:id="rId192"/>
          <w:footnotePr>
            <w:pos w:val="pageBottom"/>
            <w:numFmt w:val="decimal"/>
            <w:numRestart w:val="continuous"/>
          </w:footnotePr>
          <w:pgSz w:w="11900" w:h="16840"/>
          <w:pgMar w:top="1455" w:right="1376" w:bottom="1417" w:left="1390"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Правилами оптового рынка электрической энергии и мощности, утвержденными постановлением Правительства Российской Федерации от 27 декабря 2010г. № 1172 "Об утверждении Правил оптового рынка электрической энергии и мощности и о внесении изменений в некоторые акты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Правительства Российской Федерации по вопросам организации функционирования оптового рынка электрической энергии и мощности";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рассмотрение проектов инвестиционных программ (изменений, вносимых в инвестиционные программы) субъектов электроэнергетики, соответствующих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иные мероприятия, включая реализацию функций системного оператора, определенных Федеральным законом "Об электроэнергетике" и иными нормативными правовыми актами Российской Федерации в сфере электроэнергетики, за исключением мероприятий, указанных в пункте 32 настоящих Правил и относящихся к содержанию услуги в части обеспечения надежности функционирования электроэнергетики.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pPr>
        <w:pStyle w:val="Style2"/>
        <w:keepNext w:val="0"/>
        <w:keepLines w:val="0"/>
        <w:widowControl w:val="0"/>
        <w:numPr>
          <w:ilvl w:val="0"/>
          <w:numId w:val="9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pPr>
        <w:pStyle w:val="Style2"/>
        <w:keepNext w:val="0"/>
        <w:keepLines w:val="0"/>
        <w:widowControl w:val="0"/>
        <w:numPr>
          <w:ilvl w:val="0"/>
          <w:numId w:val="97"/>
        </w:numPr>
        <w:shd w:val="clear" w:color="auto" w:fill="auto"/>
        <w:tabs>
          <w:tab w:pos="1058" w:val="left"/>
        </w:tabs>
        <w:bidi w:val="0"/>
        <w:spacing w:before="0" w:after="0"/>
        <w:ind w:left="0" w:right="0" w:firstLine="700"/>
        <w:jc w:val="both"/>
        <w:sectPr>
          <w:headerReference w:type="default" r:id="rId193"/>
          <w:footerReference w:type="default" r:id="rId194"/>
          <w:headerReference w:type="even" r:id="rId195"/>
          <w:footerReference w:type="even" r:id="rId196"/>
          <w:footnotePr>
            <w:pos w:val="pageBottom"/>
            <w:numFmt w:val="decimal"/>
            <w:numRestart w:val="continuous"/>
          </w:footnotePr>
          <w:pgSz w:w="11900" w:h="16840"/>
          <w:pgMar w:top="1455" w:right="1376" w:bottom="1417" w:left="1390" w:header="1027" w:footer="989" w:gutter="0"/>
          <w:pgNumType w:start="69"/>
          <w:cols w:space="720"/>
          <w:noEndnote/>
          <w:rtlGutter w:val="0"/>
          <w:docGrid w:linePitch="360"/>
        </w:sectPr>
      </w:pPr>
      <w:r>
        <w:rPr>
          <w:color w:val="000000"/>
          <w:spacing w:val="0"/>
          <w:w w:val="100"/>
          <w:position w:val="0"/>
          <w:shd w:val="clear" w:color="auto" w:fill="auto"/>
          <w:lang w:val="ru-RU" w:eastAsia="ru-RU" w:bidi="ru-RU"/>
        </w:rPr>
        <w:t xml:space="preserve">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w:t>
      </w:r>
    </w:p>
    <w:p>
      <w:pPr>
        <w:pStyle w:val="Style2"/>
        <w:keepNext w:val="0"/>
        <w:keepLines w:val="0"/>
        <w:widowControl w:val="0"/>
        <w:shd w:val="clear" w:color="auto" w:fill="auto"/>
        <w:tabs>
          <w:tab w:pos="1058" w:val="left"/>
        </w:tabs>
        <w:bidi w:val="0"/>
        <w:spacing w:before="0" w:after="0"/>
        <w:ind w:left="0" w:right="0" w:firstLine="0"/>
        <w:jc w:val="both"/>
      </w:pPr>
      <w:r>
        <w:rPr>
          <w:color w:val="000000"/>
          <w:spacing w:val="0"/>
          <w:w w:val="100"/>
          <w:position w:val="0"/>
          <w:shd w:val="clear" w:color="auto" w:fill="auto"/>
          <w:lang w:val="ru-RU" w:eastAsia="ru-RU" w:bidi="ru-RU"/>
        </w:rPr>
        <w:t>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Style2"/>
        <w:keepNext w:val="0"/>
        <w:keepLines w:val="0"/>
        <w:widowControl w:val="0"/>
        <w:numPr>
          <w:ilvl w:val="0"/>
          <w:numId w:val="97"/>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pPr>
        <w:pStyle w:val="Style2"/>
        <w:keepNext w:val="0"/>
        <w:keepLines w:val="0"/>
        <w:widowControl w:val="0"/>
        <w:numPr>
          <w:ilvl w:val="0"/>
          <w:numId w:val="97"/>
        </w:numPr>
        <w:shd w:val="clear" w:color="auto" w:fill="auto"/>
        <w:tabs>
          <w:tab w:pos="1057" w:val="left"/>
        </w:tabs>
        <w:bidi w:val="0"/>
        <w:spacing w:before="0" w:after="0"/>
        <w:ind w:left="0" w:right="0" w:firstLine="700"/>
        <w:jc w:val="both"/>
      </w:pPr>
      <w:r>
        <w:rPr>
          <w:color w:val="000000"/>
          <w:spacing w:val="0"/>
          <w:w w:val="100"/>
          <w:position w:val="0"/>
          <w:shd w:val="clear" w:color="auto" w:fill="auto"/>
          <w:lang w:val="ru-RU" w:eastAsia="ru-RU" w:bidi="ru-RU"/>
        </w:rPr>
        <w:t>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 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pPr>
        <w:pStyle w:val="Style2"/>
        <w:keepNext w:val="0"/>
        <w:keepLines w:val="0"/>
        <w:widowControl w:val="0"/>
        <w:numPr>
          <w:ilvl w:val="0"/>
          <w:numId w:val="97"/>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информация о состоянии систем обмена технологической информацией электростанций заявителя с диспетчерскими центрами системного оператора;</w:t>
      </w:r>
    </w:p>
    <w:p>
      <w:pPr>
        <w:pStyle w:val="Style2"/>
        <w:keepNext w:val="0"/>
        <w:keepLines w:val="0"/>
        <w:widowControl w:val="0"/>
        <w:numPr>
          <w:ilvl w:val="0"/>
          <w:numId w:val="97"/>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 xml:space="preserve">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w:t>
      </w:r>
      <w:r>
        <w:rPr>
          <w:color w:val="000000"/>
          <w:spacing w:val="0"/>
          <w:w w:val="100"/>
          <w:position w:val="0"/>
          <w:shd w:val="clear" w:color="auto" w:fill="auto"/>
          <w:lang w:val="ru-RU" w:eastAsia="ru-RU" w:bidi="ru-RU"/>
        </w:rPr>
        <w:t>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pPr>
        <w:pStyle w:val="Style2"/>
        <w:keepNext w:val="0"/>
        <w:keepLines w:val="0"/>
        <w:widowControl w:val="0"/>
        <w:numPr>
          <w:ilvl w:val="0"/>
          <w:numId w:val="97"/>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pPr>
        <w:pStyle w:val="Style2"/>
        <w:keepNext w:val="0"/>
        <w:keepLines w:val="0"/>
        <w:widowControl w:val="0"/>
        <w:numPr>
          <w:ilvl w:val="0"/>
          <w:numId w:val="95"/>
        </w:numPr>
        <w:shd w:val="clear" w:color="auto" w:fill="auto"/>
        <w:tabs>
          <w:tab w:pos="1172" w:val="left"/>
        </w:tabs>
        <w:bidi w:val="0"/>
        <w:spacing w:before="0" w:after="0"/>
        <w:ind w:left="0" w:right="0" w:firstLine="720"/>
        <w:jc w:val="both"/>
      </w:pPr>
      <w:r>
        <w:rPr>
          <w:color w:val="000000"/>
          <w:spacing w:val="0"/>
          <w:w w:val="100"/>
          <w:position w:val="0"/>
          <w:shd w:val="clear" w:color="auto" w:fill="auto"/>
          <w:lang w:val="ru-RU" w:eastAsia="ru-RU" w:bidi="ru-RU"/>
        </w:rPr>
        <w:t>К заявлению о заключении договора оказания услуг прилагаются копии следующих документов:</w:t>
      </w:r>
    </w:p>
    <w:p>
      <w:pPr>
        <w:pStyle w:val="Style2"/>
        <w:keepNext w:val="0"/>
        <w:keepLines w:val="0"/>
        <w:widowControl w:val="0"/>
        <w:numPr>
          <w:ilvl w:val="0"/>
          <w:numId w:val="99"/>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pPr>
        <w:pStyle w:val="Style2"/>
        <w:keepNext w:val="0"/>
        <w:keepLines w:val="0"/>
        <w:widowControl w:val="0"/>
        <w:numPr>
          <w:ilvl w:val="0"/>
          <w:numId w:val="99"/>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pPr>
        <w:pStyle w:val="Style2"/>
        <w:keepNext w:val="0"/>
        <w:keepLines w:val="0"/>
        <w:widowControl w:val="0"/>
        <w:numPr>
          <w:ilvl w:val="0"/>
          <w:numId w:val="99"/>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pPr>
        <w:pStyle w:val="Style2"/>
        <w:keepNext w:val="0"/>
        <w:keepLines w:val="0"/>
        <w:widowControl w:val="0"/>
        <w:numPr>
          <w:ilvl w:val="0"/>
          <w:numId w:val="99"/>
        </w:numPr>
        <w:shd w:val="clear" w:color="auto" w:fill="auto"/>
        <w:tabs>
          <w:tab w:pos="1714" w:val="left"/>
        </w:tabs>
        <w:bidi w:val="0"/>
        <w:spacing w:before="0" w:after="0"/>
        <w:ind w:left="0" w:right="0" w:firstLine="720"/>
        <w:jc w:val="both"/>
      </w:pPr>
      <w:r>
        <w:rPr>
          <w:color w:val="000000"/>
          <w:spacing w:val="0"/>
          <w:w w:val="100"/>
          <w:position w:val="0"/>
          <w:shd w:val="clear" w:color="auto" w:fill="auto"/>
          <w:lang w:val="ru-RU" w:eastAsia="ru-RU" w:bidi="ru-RU"/>
        </w:rPr>
        <w:t>свидетельство о постановке заявителя на учет в налоговом органе;</w:t>
      </w:r>
    </w:p>
    <w:p>
      <w:pPr>
        <w:pStyle w:val="Style2"/>
        <w:keepNext w:val="0"/>
        <w:keepLines w:val="0"/>
        <w:widowControl w:val="0"/>
        <w:numPr>
          <w:ilvl w:val="0"/>
          <w:numId w:val="99"/>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 xml:space="preserve">документы, подтверждающие полномочия лица, подписавшего заявление о заключении договора оказания услуг, а также лица, которому </w:t>
      </w:r>
      <w:r>
        <w:rPr>
          <w:color w:val="000000"/>
          <w:spacing w:val="0"/>
          <w:w w:val="100"/>
          <w:position w:val="0"/>
          <w:shd w:val="clear" w:color="auto" w:fill="auto"/>
          <w:lang w:val="ru-RU" w:eastAsia="ru-RU" w:bidi="ru-RU"/>
        </w:rPr>
        <w:t>предоставлено право подписания договора оказания услуг от имени заявителя;</w:t>
      </w:r>
    </w:p>
    <w:p>
      <w:pPr>
        <w:pStyle w:val="Style2"/>
        <w:keepNext w:val="0"/>
        <w:keepLines w:val="0"/>
        <w:widowControl w:val="0"/>
        <w:numPr>
          <w:ilvl w:val="0"/>
          <w:numId w:val="99"/>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pPr>
        <w:pStyle w:val="Style2"/>
        <w:keepNext w:val="0"/>
        <w:keepLines w:val="0"/>
        <w:widowControl w:val="0"/>
        <w:numPr>
          <w:ilvl w:val="0"/>
          <w:numId w:val="99"/>
        </w:numPr>
        <w:shd w:val="clear" w:color="auto" w:fill="auto"/>
        <w:tabs>
          <w:tab w:pos="1110"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технологическое присоединение электростанции заявителя к электрическим сетям;</w:t>
      </w:r>
    </w:p>
    <w:p>
      <w:pPr>
        <w:pStyle w:val="Style2"/>
        <w:keepNext w:val="0"/>
        <w:keepLines w:val="0"/>
        <w:widowControl w:val="0"/>
        <w:numPr>
          <w:ilvl w:val="0"/>
          <w:numId w:val="99"/>
        </w:numPr>
        <w:shd w:val="clear" w:color="auto" w:fill="auto"/>
        <w:tabs>
          <w:tab w:pos="1023"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принадлежность заявителю электростанции на праве собственности или на ином законном основании;</w:t>
      </w:r>
    </w:p>
    <w:p>
      <w:pPr>
        <w:pStyle w:val="Style2"/>
        <w:keepNext w:val="0"/>
        <w:keepLines w:val="0"/>
        <w:widowControl w:val="0"/>
        <w:numPr>
          <w:ilvl w:val="0"/>
          <w:numId w:val="99"/>
        </w:numPr>
        <w:shd w:val="clear" w:color="auto" w:fill="auto"/>
        <w:tabs>
          <w:tab w:pos="1076"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величину установленной генерирующей мощности электростанции;</w:t>
      </w:r>
    </w:p>
    <w:p>
      <w:pPr>
        <w:pStyle w:val="Style2"/>
        <w:keepNext w:val="0"/>
        <w:keepLines w:val="0"/>
        <w:widowControl w:val="0"/>
        <w:numPr>
          <w:ilvl w:val="0"/>
          <w:numId w:val="99"/>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подпункте "в" пункта 13 настоящих Правил;</w:t>
      </w:r>
    </w:p>
    <w:p>
      <w:pPr>
        <w:pStyle w:val="Style2"/>
        <w:keepNext w:val="0"/>
        <w:keepLines w:val="0"/>
        <w:widowControl w:val="0"/>
        <w:numPr>
          <w:ilvl w:val="0"/>
          <w:numId w:val="99"/>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 документы, подтверждающие информацию, представленную в соответствии с подпунктом "д" пункта 13 настоящих Правил.</w:t>
      </w:r>
    </w:p>
    <w:p>
      <w:pPr>
        <w:pStyle w:val="Style2"/>
        <w:keepNext w:val="0"/>
        <w:keepLines w:val="0"/>
        <w:widowControl w:val="0"/>
        <w:numPr>
          <w:ilvl w:val="0"/>
          <w:numId w:val="9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В случае если заявитель является хозяйствующим субъектом, осуществляющим деятельность по производству, передаче и купле- 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пункте 14 настоящих Правил, заявитель представляет:</w:t>
      </w:r>
    </w:p>
    <w:p>
      <w:pPr>
        <w:pStyle w:val="Style2"/>
        <w:keepNext w:val="0"/>
        <w:keepLines w:val="0"/>
        <w:widowControl w:val="0"/>
        <w:shd w:val="clear" w:color="auto" w:fill="auto"/>
        <w:bidi w:val="0"/>
        <w:spacing w:before="0" w:after="0"/>
        <w:ind w:left="0" w:right="0" w:firstLine="700"/>
        <w:jc w:val="both"/>
        <w:sectPr>
          <w:headerReference w:type="default" r:id="rId197"/>
          <w:footerReference w:type="default" r:id="rId198"/>
          <w:headerReference w:type="even" r:id="rId199"/>
          <w:footerReference w:type="even" r:id="rId200"/>
          <w:footnotePr>
            <w:pos w:val="pageBottom"/>
            <w:numFmt w:val="decimal"/>
            <w:numRestart w:val="continuous"/>
          </w:footnotePr>
          <w:pgSz w:w="11900" w:h="16840"/>
          <w:pgMar w:top="1455" w:right="1376" w:bottom="1417" w:left="1390" w:header="0" w:footer="3" w:gutter="0"/>
          <w:pgNumType w:start="19"/>
          <w:cols w:space="720"/>
          <w:noEndnote/>
          <w:rtlGutter w:val="0"/>
          <w:docGrid w:linePitch="360"/>
        </w:sectPr>
      </w:pPr>
      <w:r>
        <w:rPr>
          <w:color w:val="000000"/>
          <w:spacing w:val="0"/>
          <w:w w:val="100"/>
          <w:position w:val="0"/>
          <w:shd w:val="clear" w:color="auto" w:fill="auto"/>
          <w:lang w:val="ru-RU" w:eastAsia="ru-RU" w:bidi="ru-RU"/>
        </w:rPr>
        <w:t xml:space="preserve">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непосредственно технологически соединены между собой принадлежащими заявителю объектами электросетевого хозяйства;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 объеме выработки электрической энергии на электростанции заявителя;</w:t>
      </w:r>
    </w:p>
    <w:p>
      <w:pPr>
        <w:pStyle w:val="Style2"/>
        <w:keepNext w:val="0"/>
        <w:keepLines w:val="0"/>
        <w:widowControl w:val="0"/>
        <w:shd w:val="clear" w:color="auto" w:fill="auto"/>
        <w:bidi w:val="0"/>
        <w:spacing w:before="0" w:after="0"/>
        <w:ind w:left="0" w:right="0" w:firstLine="700"/>
        <w:jc w:val="both"/>
      </w:pPr>
      <w:r>
        <mc:AlternateContent>
          <mc:Choice Requires="wps">
            <w:drawing>
              <wp:anchor distT="0" distB="0" distL="0" distR="0" simplePos="0" relativeHeight="125829388" behindDoc="0" locked="0" layoutInCell="1" allowOverlap="1">
                <wp:simplePos x="0" y="0"/>
                <wp:positionH relativeFrom="page">
                  <wp:posOffset>4606925</wp:posOffset>
                </wp:positionH>
                <wp:positionV relativeFrom="paragraph">
                  <wp:posOffset>469900</wp:posOffset>
                </wp:positionV>
                <wp:extent cx="2069465" cy="1155065"/>
                <wp:wrapSquare wrapText="left"/>
                <wp:docPr id="280" name="Shape 280"/>
                <a:graphic xmlns:a="http://schemas.openxmlformats.org/drawingml/2006/main">
                  <a:graphicData uri="http://schemas.microsoft.com/office/word/2010/wordprocessingShape">
                    <wps:wsp>
                      <wps:cNvSpPr txBox="1"/>
                      <wps:spPr>
                        <a:xfrm>
                          <a:ext cx="2069465" cy="1155065"/>
                        </a:xfrm>
                        <a:prstGeom prst="rect"/>
                        <a:noFill/>
                      </wps:spPr>
                      <wps:txbx>
                        <w:txbxContent>
                          <w:p>
                            <w:pPr>
                              <w:pStyle w:val="Style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ru-RU" w:eastAsia="ru-RU" w:bidi="ru-RU"/>
                              </w:rPr>
                              <w:t>ему электростанции электрической энергии энергии, приобретаемой (поставки) потребителям устройства которых</w:t>
                            </w:r>
                          </w:p>
                        </w:txbxContent>
                      </wps:txbx>
                      <wps:bodyPr lIns="0" tIns="0" rIns="0" bIns="0">
                        <a:noAutoFit/>
                      </wps:bodyPr>
                    </wps:wsp>
                  </a:graphicData>
                </a:graphic>
              </wp:anchor>
            </w:drawing>
          </mc:Choice>
          <mc:Fallback>
            <w:pict>
              <v:shape id="_x0000_s1306" type="#_x0000_t202" style="position:absolute;margin-left:362.75pt;margin-top:37.pt;width:162.95000000000002pt;height:90.950000000000003pt;z-index:-12582936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ru-RU" w:eastAsia="ru-RU" w:bidi="ru-RU"/>
                        </w:rPr>
                        <w:t>ему электростанции электрической энергии энергии, приобретаемой (поставки) потребителям устройства которых</w:t>
                      </w:r>
                    </w:p>
                  </w:txbxContent>
                </v:textbox>
                <w10:wrap type="square" side="left" anchorx="page"/>
              </v:shape>
            </w:pict>
          </mc:Fallback>
        </mc:AlternateContent>
      </w:r>
      <w:r>
        <w:rPr>
          <w:color w:val="000000"/>
          <w:spacing w:val="0"/>
          <w:w w:val="100"/>
          <w:position w:val="0"/>
          <w:shd w:val="clear" w:color="auto" w:fill="auto"/>
          <w:lang w:val="ru-RU" w:eastAsia="ru-RU" w:bidi="ru-RU"/>
        </w:rPr>
        <w:t xml:space="preserve">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в технологическом процессе выработки (за исключением объемов электрической заявителем для целей дальнейшей продажи </w:t>
      </w:r>
      <w:r>
        <w:rPr>
          <w:color w:val="000000"/>
          <w:spacing w:val="0"/>
          <w:w w:val="100"/>
          <w:position w:val="0"/>
          <w:shd w:val="clear" w:color="auto" w:fill="auto"/>
          <w:lang w:val="ru-RU" w:eastAsia="ru-RU" w:bidi="ru-RU"/>
        </w:rPr>
        <w:t>электрической энергии, энергопринимающие непосредственно или опосредованно (через объекты электросетевого хозяйства других лиц) присоединены к объектам электроэнергетики заявителя);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 количестве электрической энергии, произведенной на электростанции заявителя и поставленной на розничные рынки;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 количестве электрической энергии, переданной другим лицам по принадлежащим заявителю объектам электросетевого хозяйства.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Документы и информация, указанные в абзацах третьем - седьмом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w:t>
      </w:r>
      <w:r>
        <w:rPr>
          <w:color w:val="000000"/>
          <w:spacing w:val="0"/>
          <w:w w:val="100"/>
          <w:position w:val="0"/>
          <w:shd w:val="clear" w:color="auto" w:fill="auto"/>
          <w:lang w:val="ru-RU" w:eastAsia="ru-RU" w:bidi="ru-RU"/>
        </w:rPr>
        <w:t>направления заявления о заключении договора оказания услуг системному оператору.</w:t>
      </w:r>
    </w:p>
    <w:p>
      <w:pPr>
        <w:pStyle w:val="Style2"/>
        <w:keepNext w:val="0"/>
        <w:keepLines w:val="0"/>
        <w:widowControl w:val="0"/>
        <w:numPr>
          <w:ilvl w:val="0"/>
          <w:numId w:val="9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pPr>
        <w:pStyle w:val="Style2"/>
        <w:keepNext w:val="0"/>
        <w:keepLines w:val="0"/>
        <w:widowControl w:val="0"/>
        <w:numPr>
          <w:ilvl w:val="0"/>
          <w:numId w:val="9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 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pPr>
        <w:pStyle w:val="Style2"/>
        <w:keepNext w:val="0"/>
        <w:keepLines w:val="0"/>
        <w:widowControl w:val="0"/>
        <w:numPr>
          <w:ilvl w:val="0"/>
          <w:numId w:val="9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w:t>
      </w:r>
      <w:r>
        <w:rPr>
          <w:color w:val="000000"/>
          <w:spacing w:val="0"/>
          <w:w w:val="100"/>
          <w:position w:val="0"/>
          <w:shd w:val="clear" w:color="auto" w:fill="auto"/>
          <w:lang w:val="ru-RU" w:eastAsia="ru-RU" w:bidi="ru-RU"/>
        </w:rPr>
        <w:t>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пунктами 19 и 20 настоящих Правил.</w:t>
      </w:r>
    </w:p>
    <w:p>
      <w:pPr>
        <w:pStyle w:val="Style2"/>
        <w:keepNext w:val="0"/>
        <w:keepLines w:val="0"/>
        <w:widowControl w:val="0"/>
        <w:numPr>
          <w:ilvl w:val="0"/>
          <w:numId w:val="9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"а" - "г" и "е" пункта 13 настоящих Правил, а также дополнительно следующая информация:</w:t>
      </w:r>
    </w:p>
    <w:p>
      <w:pPr>
        <w:pStyle w:val="Style2"/>
        <w:keepNext w:val="0"/>
        <w:keepLines w:val="0"/>
        <w:widowControl w:val="0"/>
        <w:numPr>
          <w:ilvl w:val="0"/>
          <w:numId w:val="101"/>
        </w:numPr>
        <w:shd w:val="clear" w:color="auto" w:fill="auto"/>
        <w:tabs>
          <w:tab w:pos="1042" w:val="left"/>
        </w:tabs>
        <w:bidi w:val="0"/>
        <w:spacing w:before="0" w:after="0"/>
        <w:ind w:left="0" w:right="0" w:firstLine="720"/>
        <w:jc w:val="both"/>
      </w:pPr>
      <w:r>
        <w:rPr>
          <w:color w:val="000000"/>
          <w:spacing w:val="0"/>
          <w:w w:val="100"/>
          <w:position w:val="0"/>
          <w:shd w:val="clear" w:color="auto" w:fill="auto"/>
          <w:lang w:val="ru-RU" w:eastAsia="ru-RU" w:bidi="ru-RU"/>
        </w:rPr>
        <w:t>планируемая дата ввода электростанции (соответствующей очереди (этапа) строительства электростанции) в эксплуатацию;</w:t>
      </w:r>
    </w:p>
    <w:p>
      <w:pPr>
        <w:pStyle w:val="Style2"/>
        <w:keepNext w:val="0"/>
        <w:keepLines w:val="0"/>
        <w:widowControl w:val="0"/>
        <w:numPr>
          <w:ilvl w:val="0"/>
          <w:numId w:val="101"/>
        </w:numPr>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pPr>
        <w:pStyle w:val="Style2"/>
        <w:keepNext w:val="0"/>
        <w:keepLines w:val="0"/>
        <w:widowControl w:val="0"/>
        <w:numPr>
          <w:ilvl w:val="0"/>
          <w:numId w:val="101"/>
        </w:numPr>
        <w:shd w:val="clear" w:color="auto" w:fill="auto"/>
        <w:tabs>
          <w:tab w:pos="1062" w:val="left"/>
        </w:tabs>
        <w:bidi w:val="0"/>
        <w:spacing w:before="0" w:after="0"/>
        <w:ind w:left="0" w:right="0" w:firstLine="720"/>
        <w:jc w:val="both"/>
      </w:pPr>
      <w:r>
        <w:rPr>
          <w:color w:val="000000"/>
          <w:spacing w:val="0"/>
          <w:w w:val="100"/>
          <w:position w:val="0"/>
          <w:shd w:val="clear" w:color="auto" w:fill="auto"/>
          <w:lang w:val="ru-RU" w:eastAsia="ru-RU" w:bidi="ru-RU"/>
        </w:rPr>
        <w:t>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w:t>
        <w:softHyphen/>
        <w:t>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pPr>
        <w:pStyle w:val="Style2"/>
        <w:keepNext w:val="0"/>
        <w:keepLines w:val="0"/>
        <w:widowControl w:val="0"/>
        <w:numPr>
          <w:ilvl w:val="0"/>
          <w:numId w:val="9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"а" - "д" и "л" пункта 14 настоящих Правил, а также копии следующих документов:</w:t>
      </w:r>
    </w:p>
    <w:p>
      <w:pPr>
        <w:pStyle w:val="Style2"/>
        <w:keepNext w:val="0"/>
        <w:keepLines w:val="0"/>
        <w:widowControl w:val="0"/>
        <w:numPr>
          <w:ilvl w:val="0"/>
          <w:numId w:val="103"/>
        </w:numPr>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pPr>
        <w:pStyle w:val="Style2"/>
        <w:keepNext w:val="0"/>
        <w:keepLines w:val="0"/>
        <w:widowControl w:val="0"/>
        <w:numPr>
          <w:ilvl w:val="0"/>
          <w:numId w:val="103"/>
        </w:numPr>
        <w:shd w:val="clear" w:color="auto" w:fill="auto"/>
        <w:tabs>
          <w:tab w:pos="1066" w:val="left"/>
        </w:tabs>
        <w:bidi w:val="0"/>
        <w:spacing w:before="0" w:after="0"/>
        <w:ind w:left="0" w:right="0" w:firstLine="720"/>
        <w:jc w:val="both"/>
        <w:sectPr>
          <w:headerReference w:type="default" r:id="rId201"/>
          <w:footerReference w:type="default" r:id="rId202"/>
          <w:headerReference w:type="even" r:id="rId203"/>
          <w:footerReference w:type="even" r:id="rId204"/>
          <w:headerReference w:type="first" r:id="rId205"/>
          <w:footerReference w:type="first" r:id="rId206"/>
          <w:footnotePr>
            <w:pos w:val="pageBottom"/>
            <w:numFmt w:val="decimal"/>
            <w:numRestart w:val="continuous"/>
          </w:footnotePr>
          <w:pgSz w:w="11900" w:h="16840"/>
          <w:pgMar w:top="1455" w:right="1376" w:bottom="1417" w:left="1390"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разрешение (временное разрешение) федерального органа исполнительной власти, уполномоченного на осуществление федерального </w:t>
      </w:r>
    </w:p>
    <w:p>
      <w:pPr>
        <w:pStyle w:val="Style2"/>
        <w:keepNext w:val="0"/>
        <w:keepLines w:val="0"/>
        <w:widowControl w:val="0"/>
        <w:shd w:val="clear" w:color="auto" w:fill="auto"/>
        <w:tabs>
          <w:tab w:pos="1066" w:val="left"/>
        </w:tabs>
        <w:bidi w:val="0"/>
        <w:spacing w:before="0" w:after="0"/>
        <w:ind w:left="0" w:right="0" w:firstLine="0"/>
        <w:jc w:val="both"/>
      </w:pPr>
      <w:r>
        <w:rPr>
          <w:color w:val="000000"/>
          <w:spacing w:val="0"/>
          <w:w w:val="100"/>
          <w:position w:val="0"/>
          <w:shd w:val="clear" w:color="auto" w:fill="auto"/>
          <w:lang w:val="ru-RU" w:eastAsia="ru-RU" w:bidi="ru-RU"/>
        </w:rPr>
        <w:t>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pPr>
        <w:pStyle w:val="Style2"/>
        <w:keepNext w:val="0"/>
        <w:keepLines w:val="0"/>
        <w:widowControl w:val="0"/>
        <w:numPr>
          <w:ilvl w:val="0"/>
          <w:numId w:val="103"/>
        </w:numPr>
        <w:shd w:val="clear" w:color="auto" w:fill="auto"/>
        <w:tabs>
          <w:tab w:pos="1058" w:val="left"/>
        </w:tabs>
        <w:bidi w:val="0"/>
        <w:spacing w:before="0" w:after="0"/>
        <w:ind w:left="0" w:right="0" w:firstLine="700"/>
        <w:jc w:val="both"/>
      </w:pPr>
      <w:r>
        <w:rPr>
          <w:color w:val="000000"/>
          <w:spacing w:val="0"/>
          <w:w w:val="100"/>
          <w:position w:val="0"/>
          <w:shd w:val="clear" w:color="auto" w:fill="auto"/>
          <w:lang w:val="ru-RU" w:eastAsia="ru-RU" w:bidi="ru-RU"/>
        </w:rPr>
        <w:t>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pPr>
        <w:pStyle w:val="Style2"/>
        <w:keepNext w:val="0"/>
        <w:keepLines w:val="0"/>
        <w:widowControl w:val="0"/>
        <w:numPr>
          <w:ilvl w:val="0"/>
          <w:numId w:val="103"/>
        </w:numPr>
        <w:shd w:val="clear" w:color="auto" w:fill="auto"/>
        <w:tabs>
          <w:tab w:pos="1058"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планируемую величину установленной генерирующей мощности электростанции;</w:t>
      </w:r>
    </w:p>
    <w:p>
      <w:pPr>
        <w:pStyle w:val="Style2"/>
        <w:keepNext w:val="0"/>
        <w:keepLines w:val="0"/>
        <w:widowControl w:val="0"/>
        <w:numPr>
          <w:ilvl w:val="0"/>
          <w:numId w:val="103"/>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информацию, представленную в соответствии с подпунктом "в" пункта 19 настоящих Правил.</w:t>
      </w:r>
    </w:p>
    <w:p>
      <w:pPr>
        <w:pStyle w:val="Style2"/>
        <w:keepNext w:val="0"/>
        <w:keepLines w:val="0"/>
        <w:widowControl w:val="0"/>
        <w:numPr>
          <w:ilvl w:val="0"/>
          <w:numId w:val="95"/>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В случае если документы и информация, указанные в пунктах 14 -16 и 20 настоящих Правил, ранее представлялись заявителем системному оператору при урегулировании отношений по оперативно- 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pPr>
        <w:pStyle w:val="Style2"/>
        <w:keepNext w:val="0"/>
        <w:keepLines w:val="0"/>
        <w:widowControl w:val="0"/>
        <w:numPr>
          <w:ilvl w:val="0"/>
          <w:numId w:val="95"/>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w:t>
      </w:r>
    </w:p>
    <w:p>
      <w:pPr>
        <w:pStyle w:val="Style2"/>
        <w:keepNext w:val="0"/>
        <w:keepLines w:val="0"/>
        <w:widowControl w:val="0"/>
        <w:numPr>
          <w:ilvl w:val="0"/>
          <w:numId w:val="95"/>
        </w:numPr>
        <w:shd w:val="clear" w:color="auto" w:fill="auto"/>
        <w:tabs>
          <w:tab w:pos="1172" w:val="left"/>
        </w:tabs>
        <w:bidi w:val="0"/>
        <w:spacing w:before="0" w:after="0"/>
        <w:ind w:left="0" w:right="0" w:firstLine="700"/>
        <w:jc w:val="both"/>
        <w:sectPr>
          <w:headerReference w:type="default" r:id="rId207"/>
          <w:footerReference w:type="default" r:id="rId208"/>
          <w:headerReference w:type="even" r:id="rId209"/>
          <w:footerReference w:type="even" r:id="rId210"/>
          <w:footnotePr>
            <w:pos w:val="pageBottom"/>
            <w:numFmt w:val="decimal"/>
            <w:numRestart w:val="continuous"/>
          </w:footnotePr>
          <w:type w:val="continuous"/>
          <w:pgSz w:w="11900" w:h="16840"/>
          <w:pgMar w:top="1455" w:right="1376" w:bottom="1417" w:left="1390" w:header="0" w:footer="3" w:gutter="0"/>
          <w:cols w:space="720"/>
          <w:noEndnote/>
          <w:rtlGutter w:val="0"/>
          <w:docGrid w:linePitch="360"/>
        </w:sectPr>
      </w:pPr>
      <w:r>
        <w:rPr>
          <w:color w:val="000000"/>
          <w:spacing w:val="0"/>
          <w:w w:val="100"/>
          <w:position w:val="0"/>
          <w:shd w:val="clear" w:color="auto" w:fill="auto"/>
          <w:lang w:val="ru-RU" w:eastAsia="ru-RU" w:bidi="ru-RU"/>
        </w:rPr>
        <w:t>В случае отсутствия документов и информации, указанных в пунктах 14 -17, 19 и 20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22 настоящих Правил.</w:t>
      </w:r>
    </w:p>
    <w:p>
      <w:pPr>
        <w:pStyle w:val="Style2"/>
        <w:keepNext w:val="0"/>
        <w:keepLines w:val="0"/>
        <w:widowControl w:val="0"/>
        <w:numPr>
          <w:ilvl w:val="0"/>
          <w:numId w:val="9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пункте 22 или абзаце третьем пункта 23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pPr>
        <w:pStyle w:val="Style2"/>
        <w:keepNext w:val="0"/>
        <w:keepLines w:val="0"/>
        <w:widowControl w:val="0"/>
        <w:numPr>
          <w:ilvl w:val="0"/>
          <w:numId w:val="9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pPr>
        <w:pStyle w:val="Style2"/>
        <w:keepNext w:val="0"/>
        <w:keepLines w:val="0"/>
        <w:widowControl w:val="0"/>
        <w:shd w:val="clear" w:color="auto" w:fill="auto"/>
        <w:bidi w:val="0"/>
        <w:spacing w:before="0" w:after="600"/>
        <w:ind w:left="0" w:right="0" w:firstLine="700"/>
        <w:jc w:val="both"/>
      </w:pPr>
      <w:r>
        <w:rPr>
          <w:color w:val="000000"/>
          <w:spacing w:val="0"/>
          <w:w w:val="100"/>
          <w:position w:val="0"/>
          <w:shd w:val="clear" w:color="auto" w:fill="auto"/>
          <w:lang w:val="ru-RU" w:eastAsia="ru-RU" w:bidi="ru-RU"/>
        </w:rP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w:t>
      </w:r>
    </w:p>
    <w:p>
      <w:pPr>
        <w:pStyle w:val="Style2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5985884(1281</w:t>
      </w:r>
    </w:p>
    <w:p>
      <w:pPr>
        <w:pStyle w:val="Style29"/>
        <w:keepNext/>
        <w:keepLines/>
        <w:widowControl w:val="0"/>
        <w:shd w:val="clear" w:color="auto" w:fill="auto"/>
        <w:bidi w:val="0"/>
        <w:spacing w:before="0" w:after="0" w:line="240" w:lineRule="auto"/>
        <w:ind w:left="0" w:right="0" w:firstLine="0"/>
        <w:jc w:val="right"/>
        <w:sectPr>
          <w:headerReference w:type="default" r:id="rId211"/>
          <w:footerReference w:type="default" r:id="rId212"/>
          <w:headerReference w:type="even" r:id="rId213"/>
          <w:footerReference w:type="even" r:id="rId214"/>
          <w:footnotePr>
            <w:pos w:val="pageBottom"/>
            <w:numFmt w:val="decimal"/>
            <w:numRestart w:val="continuous"/>
          </w:footnotePr>
          <w:pgSz w:w="11900" w:h="16840"/>
          <w:pgMar w:top="1470" w:right="1378" w:bottom="438" w:left="1392" w:header="0" w:footer="10" w:gutter="0"/>
          <w:cols w:space="720"/>
          <w:noEndnote/>
          <w:rtlGutter w:val="0"/>
          <w:docGrid w:linePitch="360"/>
        </w:sectPr>
      </w:pPr>
      <w:bookmarkStart w:id="12" w:name="bookmark12"/>
      <w:r>
        <w:rPr>
          <w:color w:val="000000"/>
          <w:spacing w:val="0"/>
          <w:w w:val="100"/>
          <w:position w:val="0"/>
          <w:shd w:val="clear" w:color="auto" w:fill="auto"/>
          <w:lang w:val="ru-RU" w:eastAsia="ru-RU" w:bidi="ru-RU"/>
        </w:rPr>
        <w:t>|||||||||||||||||||||||||||||||||||||||||||</w:t>
      </w:r>
      <w:bookmarkEnd w:id="12"/>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стороной договора оказания услуг, если иное не установлено этим договором оказания услуг или решением суда.</w:t>
      </w:r>
    </w:p>
    <w:p>
      <w:pPr>
        <w:pStyle w:val="Style2"/>
        <w:keepNext w:val="0"/>
        <w:keepLines w:val="0"/>
        <w:widowControl w:val="0"/>
        <w:numPr>
          <w:ilvl w:val="0"/>
          <w:numId w:val="95"/>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pPr>
        <w:pStyle w:val="Style2"/>
        <w:keepNext w:val="0"/>
        <w:keepLines w:val="0"/>
        <w:widowControl w:val="0"/>
        <w:numPr>
          <w:ilvl w:val="0"/>
          <w:numId w:val="105"/>
        </w:numPr>
        <w:shd w:val="clear" w:color="auto" w:fill="auto"/>
        <w:tabs>
          <w:tab w:pos="1063" w:val="left"/>
        </w:tabs>
        <w:bidi w:val="0"/>
        <w:spacing w:before="0" w:after="0"/>
        <w:ind w:left="0" w:right="0" w:firstLine="700"/>
        <w:jc w:val="both"/>
      </w:pPr>
      <w:r>
        <w:rPr>
          <w:color w:val="000000"/>
          <w:spacing w:val="0"/>
          <w:w w:val="100"/>
          <w:position w:val="0"/>
          <w:shd w:val="clear" w:color="auto" w:fill="auto"/>
          <w:lang w:val="ru-RU" w:eastAsia="ru-RU" w:bidi="ru-RU"/>
        </w:rPr>
        <w:t>электростанция заявителя расположена вне зоны диспетчерской ответственности системного оператора;</w:t>
      </w:r>
    </w:p>
    <w:p>
      <w:pPr>
        <w:pStyle w:val="Style2"/>
        <w:keepNext w:val="0"/>
        <w:keepLines w:val="0"/>
        <w:widowControl w:val="0"/>
        <w:numPr>
          <w:ilvl w:val="0"/>
          <w:numId w:val="105"/>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pPr>
        <w:pStyle w:val="Style2"/>
        <w:keepNext w:val="0"/>
        <w:keepLines w:val="0"/>
        <w:widowControl w:val="0"/>
        <w:numPr>
          <w:ilvl w:val="0"/>
          <w:numId w:val="105"/>
        </w:numPr>
        <w:shd w:val="clear" w:color="auto" w:fill="auto"/>
        <w:tabs>
          <w:tab w:pos="1063" w:val="left"/>
        </w:tabs>
        <w:bidi w:val="0"/>
        <w:spacing w:before="0" w:after="0"/>
        <w:ind w:left="0" w:right="0" w:firstLine="700"/>
        <w:jc w:val="both"/>
      </w:pPr>
      <w:r>
        <w:rPr>
          <w:color w:val="000000"/>
          <w:spacing w:val="0"/>
          <w:w w:val="100"/>
          <w:position w:val="0"/>
          <w:shd w:val="clear" w:color="auto" w:fill="auto"/>
          <w:lang w:val="ru-RU" w:eastAsia="ru-RU" w:bidi="ru-RU"/>
        </w:rPr>
        <w:t>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pPr>
        <w:pStyle w:val="Style2"/>
        <w:keepNext w:val="0"/>
        <w:keepLines w:val="0"/>
        <w:widowControl w:val="0"/>
        <w:numPr>
          <w:ilvl w:val="0"/>
          <w:numId w:val="105"/>
        </w:numPr>
        <w:shd w:val="clear" w:color="auto" w:fill="auto"/>
        <w:tabs>
          <w:tab w:pos="1063" w:val="left"/>
        </w:tabs>
        <w:bidi w:val="0"/>
        <w:spacing w:before="0" w:after="0"/>
        <w:ind w:left="0" w:right="0" w:firstLine="700"/>
        <w:jc w:val="both"/>
      </w:pPr>
      <w:r>
        <w:rPr>
          <w:color w:val="000000"/>
          <w:spacing w:val="0"/>
          <w:w w:val="100"/>
          <w:position w:val="0"/>
          <w:shd w:val="clear" w:color="auto" w:fill="auto"/>
          <w:lang w:val="ru-RU" w:eastAsia="ru-RU" w:bidi="ru-RU"/>
        </w:rPr>
        <w:t>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pPr>
        <w:pStyle w:val="Style2"/>
        <w:keepNext w:val="0"/>
        <w:keepLines w:val="0"/>
        <w:widowControl w:val="0"/>
        <w:numPr>
          <w:ilvl w:val="0"/>
          <w:numId w:val="107"/>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pPr>
        <w:pStyle w:val="Style2"/>
        <w:keepNext w:val="0"/>
        <w:keepLines w:val="0"/>
        <w:widowControl w:val="0"/>
        <w:numPr>
          <w:ilvl w:val="0"/>
          <w:numId w:val="10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pPr>
        <w:pStyle w:val="Style2"/>
        <w:keepNext w:val="0"/>
        <w:keepLines w:val="0"/>
        <w:widowControl w:val="0"/>
        <w:numPr>
          <w:ilvl w:val="0"/>
          <w:numId w:val="10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пункте 26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пунктами 22 - 27 настоящих Правил.</w:t>
      </w:r>
    </w:p>
    <w:p>
      <w:pPr>
        <w:pStyle w:val="Style2"/>
        <w:keepNext w:val="0"/>
        <w:keepLines w:val="0"/>
        <w:widowControl w:val="0"/>
        <w:numPr>
          <w:ilvl w:val="0"/>
          <w:numId w:val="107"/>
        </w:numPr>
        <w:shd w:val="clear" w:color="auto" w:fill="auto"/>
        <w:tabs>
          <w:tab w:pos="1177" w:val="left"/>
          <w:tab w:pos="7066" w:val="left"/>
        </w:tabs>
        <w:bidi w:val="0"/>
        <w:spacing w:before="0" w:after="0"/>
        <w:ind w:left="0" w:right="0" w:firstLine="700"/>
        <w:jc w:val="both"/>
      </w:pPr>
      <w:r>
        <w:rPr>
          <w:color w:val="000000"/>
          <w:spacing w:val="0"/>
          <w:w w:val="100"/>
          <w:position w:val="0"/>
          <w:shd w:val="clear" w:color="auto" w:fill="auto"/>
          <w:lang w:val="ru-RU" w:eastAsia="ru-RU" w:bidi="ru-RU"/>
        </w:rPr>
        <w:t>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подпунктом "в" пункта 26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w:t>
        <w:tab/>
        <w:t>влияют на</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pPr>
        <w:pStyle w:val="Style2"/>
        <w:keepNext w:val="0"/>
        <w:keepLines w:val="0"/>
        <w:widowControl w:val="0"/>
        <w:numPr>
          <w:ilvl w:val="0"/>
          <w:numId w:val="10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w:t>
        <w:softHyphen/>
        <w:t>диспетчерскому управлению в электроэнергетике), обязан:</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пунктами 13-16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pPr>
        <w:pStyle w:val="Style2"/>
        <w:keepNext w:val="0"/>
        <w:keepLines w:val="0"/>
        <w:widowControl w:val="0"/>
        <w:shd w:val="clear" w:color="auto" w:fill="auto"/>
        <w:bidi w:val="0"/>
        <w:spacing w:before="0" w:after="260"/>
        <w:ind w:left="0" w:right="0" w:firstLine="700"/>
        <w:jc w:val="both"/>
      </w:pPr>
      <w:r>
        <w:rPr>
          <w:color w:val="000000"/>
          <w:spacing w:val="0"/>
          <w:w w:val="100"/>
          <w:position w:val="0"/>
          <w:shd w:val="clear" w:color="auto" w:fill="auto"/>
          <w:lang w:val="ru-RU" w:eastAsia="ru-RU" w:bidi="ru-RU"/>
        </w:rPr>
        <w:t xml:space="preserve">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w:t>
      </w:r>
      <w:r>
        <w:rPr>
          <w:color w:val="000000"/>
          <w:spacing w:val="0"/>
          <w:w w:val="100"/>
          <w:position w:val="0"/>
          <w:shd w:val="clear" w:color="auto" w:fill="auto"/>
          <w:lang w:val="ru-RU" w:eastAsia="ru-RU" w:bidi="ru-RU"/>
        </w:rPr>
        <w:t>электроэнергетики (потребителя электрической энергии) обоснованных возражений относительно условий указанного договора оказания услуг).</w:t>
      </w:r>
    </w:p>
    <w:p>
      <w:pPr>
        <w:pStyle w:val="Style2"/>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ru-RU" w:eastAsia="ru-RU" w:bidi="ru-RU"/>
        </w:rPr>
        <w:t>ПТ. Порядок заключения договоров оказания услуг, предметом которых</w:t>
        <w:br/>
        <w:t>является оказание услуг в части обеспечения надежности</w:t>
        <w:br/>
        <w:t>функционирования электроэнергетики</w:t>
      </w:r>
    </w:p>
    <w:p>
      <w:pPr>
        <w:pStyle w:val="Style2"/>
        <w:keepNext w:val="0"/>
        <w:keepLines w:val="0"/>
        <w:widowControl w:val="0"/>
        <w:numPr>
          <w:ilvl w:val="0"/>
          <w:numId w:val="10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организацию отбора исполнителей услуг по обеспечению системной надежности;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pPr>
        <w:pStyle w:val="Style2"/>
        <w:keepNext w:val="0"/>
        <w:keepLines w:val="0"/>
        <w:widowControl w:val="0"/>
        <w:shd w:val="clear" w:color="auto" w:fill="auto"/>
        <w:bidi w:val="0"/>
        <w:spacing w:before="0" w:after="300"/>
        <w:ind w:left="0" w:right="0" w:firstLine="700"/>
        <w:jc w:val="both"/>
        <w:sectPr>
          <w:headerReference w:type="default" r:id="rId215"/>
          <w:footerReference w:type="default" r:id="rId216"/>
          <w:headerReference w:type="even" r:id="rId217"/>
          <w:footerReference w:type="even" r:id="rId218"/>
          <w:footnotePr>
            <w:pos w:val="pageBottom"/>
            <w:numFmt w:val="decimal"/>
            <w:numRestart w:val="continuous"/>
          </w:footnotePr>
          <w:pgSz w:w="11900" w:h="16840"/>
          <w:pgMar w:top="1470" w:right="1376" w:bottom="1436" w:left="1390" w:header="0" w:footer="3" w:gutter="0"/>
          <w:cols w:space="720"/>
          <w:noEndnote/>
          <w:rtlGutter w:val="0"/>
          <w:docGrid w:linePitch="360"/>
        </w:sectPr>
      </w:pPr>
      <w:r>
        <w:rPr>
          <w:color w:val="000000"/>
          <w:spacing w:val="0"/>
          <w:w w:val="100"/>
          <w:position w:val="0"/>
          <w:shd w:val="clear" w:color="auto" w:fill="auto"/>
          <w:lang w:val="ru-RU" w:eastAsia="ru-RU" w:bidi="ru-RU"/>
        </w:rP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Указанный в абзацах первом - шестом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pPr>
        <w:pStyle w:val="Style2"/>
        <w:keepNext w:val="0"/>
        <w:keepLines w:val="0"/>
        <w:widowControl w:val="0"/>
        <w:numPr>
          <w:ilvl w:val="0"/>
          <w:numId w:val="10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pPr>
        <w:pStyle w:val="Style2"/>
        <w:keepNext w:val="0"/>
        <w:keepLines w:val="0"/>
        <w:widowControl w:val="0"/>
        <w:numPr>
          <w:ilvl w:val="0"/>
          <w:numId w:val="107"/>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pPr>
        <w:pStyle w:val="Style2"/>
        <w:keepNext w:val="0"/>
        <w:keepLines w:val="0"/>
        <w:widowControl w:val="0"/>
        <w:numPr>
          <w:ilvl w:val="0"/>
          <w:numId w:val="109"/>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Style2"/>
        <w:keepNext w:val="0"/>
        <w:keepLines w:val="0"/>
        <w:widowControl w:val="0"/>
        <w:numPr>
          <w:ilvl w:val="0"/>
          <w:numId w:val="109"/>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регистрационный номер заявителя в реестре субъектов оптового рынка;</w:t>
      </w:r>
    </w:p>
    <w:p>
      <w:pPr>
        <w:pStyle w:val="Style2"/>
        <w:keepNext w:val="0"/>
        <w:keepLines w:val="0"/>
        <w:widowControl w:val="0"/>
        <w:numPr>
          <w:ilvl w:val="0"/>
          <w:numId w:val="109"/>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дату начала участия заявителя в торговле электрической энергией и (или) мощностью на оптовом рынке.</w:t>
      </w:r>
    </w:p>
    <w:p>
      <w:pPr>
        <w:pStyle w:val="Style2"/>
        <w:keepNext w:val="0"/>
        <w:keepLines w:val="0"/>
        <w:widowControl w:val="0"/>
        <w:numPr>
          <w:ilvl w:val="0"/>
          <w:numId w:val="10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К заявлению о заключении договора оказания услуг прилагаются копии документов, указанных в подпунктах "а" - "д" пункта 14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pPr>
        <w:pStyle w:val="Style2"/>
        <w:keepNext w:val="0"/>
        <w:keepLines w:val="0"/>
        <w:widowControl w:val="0"/>
        <w:numPr>
          <w:ilvl w:val="0"/>
          <w:numId w:val="107"/>
        </w:numPr>
        <w:shd w:val="clear" w:color="auto" w:fill="auto"/>
        <w:tabs>
          <w:tab w:pos="1172" w:val="left"/>
        </w:tabs>
        <w:bidi w:val="0"/>
        <w:spacing w:before="0" w:after="0"/>
        <w:ind w:left="0" w:right="0" w:firstLine="700"/>
        <w:jc w:val="both"/>
        <w:sectPr>
          <w:headerReference w:type="default" r:id="rId219"/>
          <w:footerReference w:type="default" r:id="rId220"/>
          <w:headerReference w:type="even" r:id="rId221"/>
          <w:footerReference w:type="even" r:id="rId222"/>
          <w:footnotePr>
            <w:pos w:val="pageBottom"/>
            <w:numFmt w:val="decimal"/>
            <w:numRestart w:val="continuous"/>
          </w:footnotePr>
          <w:pgSz w:w="11900" w:h="16840"/>
          <w:pgMar w:top="1470" w:right="1376" w:bottom="1436" w:left="1390" w:header="1042" w:footer="1008" w:gutter="0"/>
          <w:pgNumType w:start="81"/>
          <w:cols w:space="720"/>
          <w:noEndnote/>
          <w:rtlGutter w:val="0"/>
          <w:docGrid w:linePitch="360"/>
        </w:sectPr>
      </w:pPr>
      <w:r>
        <w:rPr>
          <w:color w:val="000000"/>
          <w:spacing w:val="0"/>
          <w:w w:val="100"/>
          <w:position w:val="0"/>
          <w:shd w:val="clear" w:color="auto" w:fill="auto"/>
          <w:lang w:val="ru-RU" w:eastAsia="ru-RU" w:bidi="ru-RU"/>
        </w:rPr>
        <w:t xml:space="preserve">Системный оператор обязан рассмотреть заявление о заключении договора оказания услуг и приложенные к нему документы в течение </w:t>
      </w:r>
    </w:p>
    <w:p>
      <w:pPr>
        <w:pStyle w:val="Style2"/>
        <w:keepNext w:val="0"/>
        <w:keepLines w:val="0"/>
        <w:widowControl w:val="0"/>
        <w:shd w:val="clear" w:color="auto" w:fill="auto"/>
        <w:tabs>
          <w:tab w:pos="1172" w:val="left"/>
        </w:tabs>
        <w:bidi w:val="0"/>
        <w:spacing w:before="0" w:after="0"/>
        <w:ind w:left="0" w:right="0" w:firstLine="0"/>
        <w:jc w:val="both"/>
      </w:pPr>
      <w:r>
        <w:rPr>
          <w:color w:val="000000"/>
          <w:spacing w:val="0"/>
          <w:w w:val="100"/>
          <w:position w:val="0"/>
          <w:shd w:val="clear" w:color="auto" w:fill="auto"/>
          <w:lang w:val="ru-RU" w:eastAsia="ru-RU" w:bidi="ru-RU"/>
        </w:rPr>
        <w:t>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pPr>
        <w:pStyle w:val="Style2"/>
        <w:keepNext w:val="0"/>
        <w:keepLines w:val="0"/>
        <w:widowControl w:val="0"/>
        <w:numPr>
          <w:ilvl w:val="0"/>
          <w:numId w:val="10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После получения от заявителя указанных в абзаце первом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36 настоящих Правил.</w:t>
      </w:r>
    </w:p>
    <w:p>
      <w:pPr>
        <w:pStyle w:val="Style2"/>
        <w:keepNext w:val="0"/>
        <w:keepLines w:val="0"/>
        <w:widowControl w:val="0"/>
        <w:numPr>
          <w:ilvl w:val="0"/>
          <w:numId w:val="107"/>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пункте 36 или абзаце втором пункта 37 настоящих Правил срок.</w:t>
      </w:r>
    </w:p>
    <w:p>
      <w:pPr>
        <w:pStyle w:val="Style2"/>
        <w:keepNext w:val="0"/>
        <w:keepLines w:val="0"/>
        <w:widowControl w:val="0"/>
        <w:numPr>
          <w:ilvl w:val="0"/>
          <w:numId w:val="107"/>
        </w:numPr>
        <w:shd w:val="clear" w:color="auto" w:fill="auto"/>
        <w:tabs>
          <w:tab w:pos="1177" w:val="left"/>
        </w:tabs>
        <w:bidi w:val="0"/>
        <w:spacing w:before="0" w:after="0"/>
        <w:ind w:left="0" w:right="0" w:firstLine="700"/>
        <w:jc w:val="both"/>
        <w:sectPr>
          <w:headerReference w:type="default" r:id="rId223"/>
          <w:footerReference w:type="default" r:id="rId224"/>
          <w:headerReference w:type="even" r:id="rId225"/>
          <w:footerReference w:type="even" r:id="rId226"/>
          <w:footnotePr>
            <w:pos w:val="pageBottom"/>
            <w:numFmt w:val="decimal"/>
            <w:numRestart w:val="continuous"/>
          </w:footnotePr>
          <w:pgSz w:w="11900" w:h="16840"/>
          <w:pgMar w:top="1470" w:right="1376" w:bottom="1436" w:left="1390" w:header="0" w:footer="3" w:gutter="0"/>
          <w:pgNumType w:start="31"/>
          <w:cols w:space="720"/>
          <w:noEndnote/>
          <w:rtlGutter w:val="0"/>
          <w:docGrid w:linePitch="360"/>
        </w:sectPr>
      </w:pPr>
      <w:r>
        <w:rPr>
          <w:color w:val="000000"/>
          <w:spacing w:val="0"/>
          <w:w w:val="100"/>
          <w:position w:val="0"/>
          <w:shd w:val="clear" w:color="auto" w:fill="auto"/>
          <w:lang w:val="ru-RU" w:eastAsia="ru-RU" w:bidi="ru-RU"/>
        </w:rPr>
        <w:t>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pPr>
        <w:pStyle w:val="Style2"/>
        <w:keepNext w:val="0"/>
        <w:keepLines w:val="0"/>
        <w:widowControl w:val="0"/>
        <w:shd w:val="clear" w:color="auto" w:fill="auto"/>
        <w:bidi w:val="0"/>
        <w:spacing w:before="0" w:after="300"/>
        <w:ind w:left="0" w:right="0" w:firstLine="720"/>
        <w:jc w:val="both"/>
      </w:pPr>
      <w:r>
        <w:rPr>
          <w:color w:val="000000"/>
          <w:spacing w:val="0"/>
          <w:w w:val="100"/>
          <w:position w:val="0"/>
          <w:shd w:val="clear" w:color="auto" w:fill="auto"/>
          <w:lang w:val="ru-RU" w:eastAsia="ru-RU" w:bidi="ru-RU"/>
        </w:rP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pPr>
        <w:pStyle w:val="Style2"/>
        <w:keepNext w:val="0"/>
        <w:keepLines w:val="0"/>
        <w:widowControl w:val="0"/>
        <w:shd w:val="clear" w:color="auto" w:fill="auto"/>
        <w:bidi w:val="0"/>
        <w:spacing w:before="0" w:after="300"/>
        <w:ind w:left="0" w:right="0" w:firstLine="0"/>
        <w:jc w:val="center"/>
      </w:pPr>
      <w:r>
        <w:rPr>
          <w:color w:val="000000"/>
          <w:spacing w:val="0"/>
          <w:w w:val="100"/>
          <w:position w:val="0"/>
          <w:shd w:val="clear" w:color="auto" w:fill="auto"/>
          <w:lang w:val="ru-RU" w:eastAsia="ru-RU" w:bidi="ru-RU"/>
        </w:rPr>
        <w:t>IV. Порядок заключения соглашений о технологическом взаимодействии</w:t>
      </w:r>
    </w:p>
    <w:p>
      <w:pPr>
        <w:pStyle w:val="Style2"/>
        <w:keepNext w:val="0"/>
        <w:keepLines w:val="0"/>
        <w:widowControl w:val="0"/>
        <w:numPr>
          <w:ilvl w:val="0"/>
          <w:numId w:val="107"/>
        </w:numPr>
        <w:shd w:val="clear" w:color="auto" w:fill="auto"/>
        <w:tabs>
          <w:tab w:pos="1843" w:val="left"/>
          <w:tab w:pos="4306" w:val="left"/>
        </w:tabs>
        <w:bidi w:val="0"/>
        <w:spacing w:before="0" w:after="0"/>
        <w:ind w:left="0" w:right="0" w:firstLine="720"/>
        <w:jc w:val="both"/>
      </w:pPr>
      <w:r>
        <w:rPr>
          <w:color w:val="000000"/>
          <w:spacing w:val="0"/>
          <w:w w:val="100"/>
          <w:position w:val="0"/>
          <w:shd w:val="clear" w:color="auto" w:fill="auto"/>
          <w:lang w:val="ru-RU" w:eastAsia="ru-RU" w:bidi="ru-RU"/>
        </w:rPr>
        <w:t>Соглашением о</w:t>
        <w:tab/>
        <w:t>технологическом взаимодействии</w:t>
      </w:r>
    </w:p>
    <w:p>
      <w:pPr>
        <w:pStyle w:val="Style2"/>
        <w:keepNext w:val="0"/>
        <w:keepLines w:val="0"/>
        <w:widowControl w:val="0"/>
        <w:shd w:val="clear" w:color="auto" w:fill="auto"/>
        <w:tabs>
          <w:tab w:pos="4306" w:val="left"/>
          <w:tab w:pos="6869" w:val="left"/>
        </w:tabs>
        <w:bidi w:val="0"/>
        <w:spacing w:before="0" w:after="0"/>
        <w:ind w:left="0" w:right="0" w:firstLine="0"/>
        <w:jc w:val="both"/>
      </w:pPr>
      <w:r>
        <w:rPr>
          <w:color w:val="000000"/>
          <w:spacing w:val="0"/>
          <w:w w:val="100"/>
          <w:position w:val="0"/>
          <w:shd w:val="clear" w:color="auto" w:fill="auto"/>
          <w:lang w:val="ru-RU" w:eastAsia="ru-RU" w:bidi="ru-RU"/>
        </w:rPr>
        <w:t>устанавливается порядок</w:t>
        <w:tab/>
        <w:t>осуществления</w:t>
        <w:tab/>
        <w:t>технологического</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w:t>
        <w:softHyphen/>
        <w:t>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pPr>
        <w:pStyle w:val="Style2"/>
        <w:keepNext w:val="0"/>
        <w:keepLines w:val="0"/>
        <w:widowControl w:val="0"/>
        <w:shd w:val="clear" w:color="auto" w:fill="auto"/>
        <w:bidi w:val="0"/>
        <w:spacing w:before="0" w:after="0"/>
        <w:ind w:left="0" w:right="0" w:firstLine="720"/>
        <w:jc w:val="both"/>
        <w:sectPr>
          <w:headerReference w:type="default" r:id="rId227"/>
          <w:footerReference w:type="default" r:id="rId228"/>
          <w:headerReference w:type="even" r:id="rId229"/>
          <w:footerReference w:type="even" r:id="rId230"/>
          <w:footnotePr>
            <w:pos w:val="pageBottom"/>
            <w:numFmt w:val="decimal"/>
            <w:numRestart w:val="continuous"/>
          </w:footnotePr>
          <w:pgSz w:w="11900" w:h="16840"/>
          <w:pgMar w:top="1470" w:right="1376" w:bottom="1436" w:left="1390" w:header="1042" w:footer="1008" w:gutter="0"/>
          <w:pgNumType w:start="83"/>
          <w:cols w:space="720"/>
          <w:noEndnote/>
          <w:rtlGutter w:val="0"/>
          <w:docGrid w:linePitch="360"/>
        </w:sectPr>
      </w:pPr>
      <w:r>
        <w:rPr>
          <w:color w:val="000000"/>
          <w:spacing w:val="0"/>
          <w:w w:val="100"/>
          <w:position w:val="0"/>
          <w:shd w:val="clear" w:color="auto" w:fill="auto"/>
          <w:lang w:val="ru-RU" w:eastAsia="ru-RU" w:bidi="ru-RU"/>
        </w:rPr>
        <w:t xml:space="preserve">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электрического тока, регулировании напряжения и компенсации реактивной мощности;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организации и осуществлении оперативно-технологического управления в отношении соответствующих объектов электроэнергетики;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разработке и применении графиков аварийного ограничения режима потребления электрической энергии (мощности);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осуществлении контрольных, внеочередных и иных замеров потокораспределения, нагрузок и уровней напряжения;</w:t>
      </w:r>
    </w:p>
    <w:p>
      <w:pPr>
        <w:pStyle w:val="Style2"/>
        <w:keepNext w:val="0"/>
        <w:keepLines w:val="0"/>
        <w:widowControl w:val="0"/>
        <w:shd w:val="clear" w:color="auto" w:fill="auto"/>
        <w:bidi w:val="0"/>
        <w:spacing w:before="0" w:after="0"/>
        <w:ind w:left="0" w:right="0" w:firstLine="700"/>
        <w:jc w:val="both"/>
        <w:sectPr>
          <w:headerReference w:type="default" r:id="rId231"/>
          <w:footerReference w:type="default" r:id="rId232"/>
          <w:headerReference w:type="even" r:id="rId233"/>
          <w:footerReference w:type="even" r:id="rId234"/>
          <w:footnotePr>
            <w:pos w:val="pageBottom"/>
            <w:numFmt w:val="decimal"/>
            <w:numRestart w:val="continuous"/>
          </w:footnotePr>
          <w:pgSz w:w="11900" w:h="16840"/>
          <w:pgMar w:top="1470" w:right="1376" w:bottom="1436" w:left="1390" w:header="0" w:footer="3" w:gutter="0"/>
          <w:pgNumType w:start="33"/>
          <w:cols w:space="720"/>
          <w:noEndnote/>
          <w:rtlGutter w:val="0"/>
          <w:docGrid w:linePitch="360"/>
        </w:sectPr>
      </w:pPr>
      <w:r>
        <w:rPr>
          <w:color w:val="000000"/>
          <w:spacing w:val="0"/>
          <w:w w:val="100"/>
          <w:position w:val="0"/>
          <w:shd w:val="clear" w:color="auto" w:fill="auto"/>
          <w:lang w:val="ru-RU" w:eastAsia="ru-RU" w:bidi="ru-RU"/>
        </w:rPr>
        <w:t>при организации и осуществлении эксплуатации объектов электроэнергетики;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pPr>
        <w:pStyle w:val="Style2"/>
        <w:keepNext w:val="0"/>
        <w:keepLines w:val="0"/>
        <w:widowControl w:val="0"/>
        <w:numPr>
          <w:ilvl w:val="0"/>
          <w:numId w:val="107"/>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pPr>
        <w:pStyle w:val="Style2"/>
        <w:keepNext w:val="0"/>
        <w:keepLines w:val="0"/>
        <w:widowControl w:val="0"/>
        <w:numPr>
          <w:ilvl w:val="0"/>
          <w:numId w:val="111"/>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pPr>
        <w:pStyle w:val="Style2"/>
        <w:keepNext w:val="0"/>
        <w:keepLines w:val="0"/>
        <w:widowControl w:val="0"/>
        <w:numPr>
          <w:ilvl w:val="0"/>
          <w:numId w:val="111"/>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pPr>
        <w:pStyle w:val="Style2"/>
        <w:keepNext w:val="0"/>
        <w:keepLines w:val="0"/>
        <w:widowControl w:val="0"/>
        <w:numPr>
          <w:ilvl w:val="0"/>
          <w:numId w:val="111"/>
        </w:numPr>
        <w:shd w:val="clear" w:color="auto" w:fill="auto"/>
        <w:tabs>
          <w:tab w:pos="1057" w:val="left"/>
        </w:tabs>
        <w:bidi w:val="0"/>
        <w:spacing w:before="0" w:after="0"/>
        <w:ind w:left="0" w:right="0" w:firstLine="700"/>
        <w:jc w:val="both"/>
      </w:pPr>
      <w:r>
        <w:rPr>
          <w:color w:val="000000"/>
          <w:spacing w:val="0"/>
          <w:w w:val="100"/>
          <w:position w:val="0"/>
          <w:shd w:val="clear" w:color="auto" w:fill="auto"/>
          <w:lang w:val="ru-RU" w:eastAsia="ru-RU" w:bidi="ru-RU"/>
        </w:rPr>
        <w:t>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pPr>
        <w:pStyle w:val="Style2"/>
        <w:keepNext w:val="0"/>
        <w:keepLines w:val="0"/>
        <w:widowControl w:val="0"/>
        <w:numPr>
          <w:ilvl w:val="0"/>
          <w:numId w:val="111"/>
        </w:numPr>
        <w:shd w:val="clear" w:color="auto" w:fill="auto"/>
        <w:tabs>
          <w:tab w:pos="1042" w:val="left"/>
        </w:tabs>
        <w:bidi w:val="0"/>
        <w:spacing w:before="0" w:after="0"/>
        <w:ind w:left="0" w:right="0" w:firstLine="700"/>
        <w:jc w:val="both"/>
      </w:pPr>
      <w:r>
        <w:rPr>
          <w:color w:val="000000"/>
          <w:spacing w:val="0"/>
          <w:w w:val="100"/>
          <w:position w:val="0"/>
          <w:shd w:val="clear" w:color="auto" w:fill="auto"/>
          <w:lang w:val="ru-RU" w:eastAsia="ru-RU" w:bidi="ru-RU"/>
        </w:rPr>
        <w:t>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w:t>
      </w:r>
    </w:p>
    <w:p>
      <w:pPr>
        <w:widowControl w:val="0"/>
        <w:sectPr>
          <w:headerReference w:type="default" r:id="rId235"/>
          <w:footerReference w:type="default" r:id="rId236"/>
          <w:headerReference w:type="even" r:id="rId237"/>
          <w:footerReference w:type="even" r:id="rId238"/>
          <w:footnotePr>
            <w:pos w:val="pageBottom"/>
            <w:numFmt w:val="decimal"/>
            <w:numRestart w:val="continuous"/>
          </w:footnotePr>
          <w:pgSz w:w="11900" w:h="16840"/>
          <w:pgMar w:top="1470" w:right="1375" w:bottom="520" w:left="1391" w:header="0" w:footer="92" w:gutter="0"/>
          <w:cols w:space="720"/>
          <w:noEndnote/>
          <w:rtlGutter w:val="0"/>
          <w:docGrid w:linePitch="360"/>
        </w:sectPr>
      </w:pP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pPr>
        <w:pStyle w:val="Style2"/>
        <w:keepNext w:val="0"/>
        <w:keepLines w:val="0"/>
        <w:widowControl w:val="0"/>
        <w:numPr>
          <w:ilvl w:val="0"/>
          <w:numId w:val="111"/>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pPr>
        <w:pStyle w:val="Style2"/>
        <w:keepNext w:val="0"/>
        <w:keepLines w:val="0"/>
        <w:widowControl w:val="0"/>
        <w:numPr>
          <w:ilvl w:val="0"/>
          <w:numId w:val="113"/>
        </w:numPr>
        <w:shd w:val="clear" w:color="auto" w:fill="auto"/>
        <w:tabs>
          <w:tab w:pos="1167" w:val="left"/>
        </w:tabs>
        <w:bidi w:val="0"/>
        <w:spacing w:before="0" w:after="0"/>
        <w:ind w:left="0" w:right="0" w:firstLine="700"/>
        <w:jc w:val="both"/>
      </w:pPr>
      <w:r>
        <w:rPr>
          <w:color w:val="000000"/>
          <w:spacing w:val="0"/>
          <w:w w:val="100"/>
          <w:position w:val="0"/>
          <w:shd w:val="clear" w:color="auto" w:fill="auto"/>
          <w:lang w:val="ru-RU" w:eastAsia="ru-RU" w:bidi="ru-RU"/>
        </w:rPr>
        <w:t>К заявлению о заключении соглашения прилагаются копии следующих документов:</w:t>
      </w:r>
    </w:p>
    <w:p>
      <w:pPr>
        <w:pStyle w:val="Style2"/>
        <w:keepNext w:val="0"/>
        <w:keepLines w:val="0"/>
        <w:widowControl w:val="0"/>
        <w:numPr>
          <w:ilvl w:val="0"/>
          <w:numId w:val="115"/>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pPr>
        <w:pStyle w:val="Style2"/>
        <w:keepNext w:val="0"/>
        <w:keepLines w:val="0"/>
        <w:widowControl w:val="0"/>
        <w:numPr>
          <w:ilvl w:val="0"/>
          <w:numId w:val="115"/>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pPr>
        <w:pStyle w:val="Style2"/>
        <w:keepNext w:val="0"/>
        <w:keepLines w:val="0"/>
        <w:widowControl w:val="0"/>
        <w:numPr>
          <w:ilvl w:val="0"/>
          <w:numId w:val="115"/>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 xml:space="preserve">выписка из Единого государственного реестра юридических лиц (Единого государственного реестра индивидуальных предпринимателей) </w:t>
      </w:r>
      <w:r>
        <w:rPr>
          <w:color w:val="000000"/>
          <w:spacing w:val="0"/>
          <w:w w:val="100"/>
          <w:position w:val="0"/>
          <w:shd w:val="clear" w:color="auto" w:fill="auto"/>
          <w:lang w:val="ru-RU" w:eastAsia="ru-RU" w:bidi="ru-RU"/>
        </w:rPr>
        <w:t>в отношении субъекта электроэнергетики (потребителя электрической энергии);</w:t>
      </w:r>
    </w:p>
    <w:p>
      <w:pPr>
        <w:pStyle w:val="Style2"/>
        <w:keepNext w:val="0"/>
        <w:keepLines w:val="0"/>
        <w:widowControl w:val="0"/>
        <w:numPr>
          <w:ilvl w:val="0"/>
          <w:numId w:val="115"/>
        </w:numPr>
        <w:shd w:val="clear" w:color="auto" w:fill="auto"/>
        <w:tabs>
          <w:tab w:pos="1033" w:val="left"/>
        </w:tabs>
        <w:bidi w:val="0"/>
        <w:spacing w:before="0" w:after="0"/>
        <w:ind w:left="0" w:right="0" w:firstLine="700"/>
        <w:jc w:val="both"/>
      </w:pPr>
      <w:r>
        <w:rPr>
          <w:color w:val="000000"/>
          <w:spacing w:val="0"/>
          <w:w w:val="100"/>
          <w:position w:val="0"/>
          <w:shd w:val="clear" w:color="auto" w:fill="auto"/>
          <w:lang w:val="ru-RU" w:eastAsia="ru-RU" w:bidi="ru-RU"/>
        </w:rPr>
        <w:t>свидетельство о постановке субъекта электроэнергетики (потребителя электрической энергии) на учет в налоговом органе;</w:t>
      </w:r>
    </w:p>
    <w:p>
      <w:pPr>
        <w:pStyle w:val="Style2"/>
        <w:keepNext w:val="0"/>
        <w:keepLines w:val="0"/>
        <w:widowControl w:val="0"/>
        <w:numPr>
          <w:ilvl w:val="0"/>
          <w:numId w:val="115"/>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pPr>
        <w:pStyle w:val="Style2"/>
        <w:keepNext w:val="0"/>
        <w:keepLines w:val="0"/>
        <w:widowControl w:val="0"/>
        <w:numPr>
          <w:ilvl w:val="0"/>
          <w:numId w:val="115"/>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pPr>
        <w:pStyle w:val="Style2"/>
        <w:keepNext w:val="0"/>
        <w:keepLines w:val="0"/>
        <w:widowControl w:val="0"/>
        <w:numPr>
          <w:ilvl w:val="0"/>
          <w:numId w:val="115"/>
        </w:numPr>
        <w:shd w:val="clear" w:color="auto" w:fill="auto"/>
        <w:tabs>
          <w:tab w:pos="1119" w:val="left"/>
        </w:tabs>
        <w:bidi w:val="0"/>
        <w:spacing w:before="0" w:after="0"/>
        <w:ind w:left="0" w:right="0" w:firstLine="700"/>
        <w:jc w:val="both"/>
      </w:pPr>
      <w:r>
        <w:rPr>
          <w:color w:val="000000"/>
          <w:spacing w:val="0"/>
          <w:w w:val="100"/>
          <w:position w:val="0"/>
          <w:shd w:val="clear" w:color="auto" w:fill="auto"/>
          <w:lang w:val="ru-RU" w:eastAsia="ru-RU" w:bidi="ru-RU"/>
        </w:rPr>
        <w:t>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pPr>
        <w:pStyle w:val="Style2"/>
        <w:keepNext w:val="0"/>
        <w:keepLines w:val="0"/>
        <w:widowControl w:val="0"/>
        <w:numPr>
          <w:ilvl w:val="0"/>
          <w:numId w:val="115"/>
        </w:numPr>
        <w:shd w:val="clear" w:color="auto" w:fill="auto"/>
        <w:tabs>
          <w:tab w:pos="1033" w:val="left"/>
        </w:tabs>
        <w:bidi w:val="0"/>
        <w:spacing w:before="0" w:after="0"/>
        <w:ind w:left="0" w:right="0" w:firstLine="700"/>
        <w:jc w:val="both"/>
      </w:pPr>
      <w:r>
        <w:rPr>
          <w:color w:val="000000"/>
          <w:spacing w:val="0"/>
          <w:w w:val="100"/>
          <w:position w:val="0"/>
          <w:shd w:val="clear" w:color="auto" w:fill="auto"/>
          <w:lang w:val="ru-RU" w:eastAsia="ru-RU" w:bidi="ru-RU"/>
        </w:rPr>
        <w:t>документы, подтверждающие информацию, представленную в соответствии с подпунктом "д" пункта 41 настоящих Правил.</w:t>
      </w:r>
    </w:p>
    <w:p>
      <w:pPr>
        <w:pStyle w:val="Style2"/>
        <w:keepNext w:val="0"/>
        <w:keepLines w:val="0"/>
        <w:widowControl w:val="0"/>
        <w:numPr>
          <w:ilvl w:val="0"/>
          <w:numId w:val="113"/>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пунктом 46 настоящих Правил.</w:t>
      </w:r>
    </w:p>
    <w:p>
      <w:pPr>
        <w:pStyle w:val="Style2"/>
        <w:keepNext w:val="0"/>
        <w:keepLines w:val="0"/>
        <w:widowControl w:val="0"/>
        <w:numPr>
          <w:ilvl w:val="0"/>
          <w:numId w:val="113"/>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В случае отсутствия документов и информации, указанных в пунктах 41 и 42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После получения от субъекта электроэнергетики (потребителя электрической энергии) указанных в абзаце первом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пунктом 43 настоящих Правил.</w:t>
      </w:r>
    </w:p>
    <w:p>
      <w:pPr>
        <w:pStyle w:val="Style2"/>
        <w:keepNext w:val="0"/>
        <w:keepLines w:val="0"/>
        <w:widowControl w:val="0"/>
        <w:numPr>
          <w:ilvl w:val="0"/>
          <w:numId w:val="113"/>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pPr>
        <w:pStyle w:val="Style2"/>
        <w:keepNext w:val="0"/>
        <w:keepLines w:val="0"/>
        <w:widowControl w:val="0"/>
        <w:numPr>
          <w:ilvl w:val="0"/>
          <w:numId w:val="113"/>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pPr>
        <w:pStyle w:val="Style2"/>
        <w:keepNext w:val="0"/>
        <w:keepLines w:val="0"/>
        <w:widowControl w:val="0"/>
        <w:numPr>
          <w:ilvl w:val="0"/>
          <w:numId w:val="117"/>
        </w:numPr>
        <w:shd w:val="clear" w:color="auto" w:fill="auto"/>
        <w:tabs>
          <w:tab w:pos="1077" w:val="left"/>
        </w:tabs>
        <w:bidi w:val="0"/>
        <w:spacing w:before="0" w:after="0"/>
        <w:ind w:left="0" w:right="0" w:firstLine="700"/>
        <w:jc w:val="both"/>
        <w:sectPr>
          <w:headerReference w:type="default" r:id="rId239"/>
          <w:footerReference w:type="default" r:id="rId240"/>
          <w:headerReference w:type="even" r:id="rId241"/>
          <w:footerReference w:type="even" r:id="rId242"/>
          <w:footnotePr>
            <w:pos w:val="pageBottom"/>
            <w:numFmt w:val="decimal"/>
            <w:numRestart w:val="continuous"/>
          </w:footnotePr>
          <w:pgSz w:w="11900" w:h="16840"/>
          <w:pgMar w:top="1470" w:right="1375" w:bottom="520" w:left="1391" w:header="1042" w:footer="92" w:gutter="0"/>
          <w:pgNumType w:start="86"/>
          <w:cols w:space="720"/>
          <w:noEndnote/>
          <w:rtlGutter w:val="0"/>
          <w:docGrid w:linePitch="360"/>
        </w:sectPr>
      </w:pPr>
      <w:r>
        <w:rPr>
          <w:color w:val="000000"/>
          <w:spacing w:val="0"/>
          <w:w w:val="100"/>
          <w:position w:val="0"/>
          <w:shd w:val="clear" w:color="auto" w:fill="auto"/>
          <w:lang w:val="ru-RU" w:eastAsia="ru-RU" w:bidi="ru-RU"/>
        </w:rPr>
        <w:t>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pPr>
        <w:pStyle w:val="Style2"/>
        <w:keepNext w:val="0"/>
        <w:keepLines w:val="0"/>
        <w:widowControl w:val="0"/>
        <w:numPr>
          <w:ilvl w:val="0"/>
          <w:numId w:val="117"/>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pPr>
        <w:pStyle w:val="Style2"/>
        <w:keepNext w:val="0"/>
        <w:keepLines w:val="0"/>
        <w:widowControl w:val="0"/>
        <w:numPr>
          <w:ilvl w:val="0"/>
          <w:numId w:val="117"/>
        </w:numPr>
        <w:shd w:val="clear" w:color="auto" w:fill="auto"/>
        <w:tabs>
          <w:tab w:pos="1065" w:val="left"/>
        </w:tabs>
        <w:bidi w:val="0"/>
        <w:spacing w:before="0" w:after="0"/>
        <w:ind w:left="0" w:right="0" w:firstLine="700"/>
        <w:jc w:val="both"/>
      </w:pPr>
      <w:r>
        <w:rPr>
          <w:color w:val="000000"/>
          <w:spacing w:val="0"/>
          <w:w w:val="100"/>
          <w:position w:val="0"/>
          <w:shd w:val="clear" w:color="auto" w:fill="auto"/>
          <w:lang w:val="ru-RU" w:eastAsia="ru-RU" w:bidi="ru-RU"/>
        </w:rPr>
        <w:t>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pPr>
        <w:pStyle w:val="Style2"/>
        <w:keepNext w:val="0"/>
        <w:keepLines w:val="0"/>
        <w:widowControl w:val="0"/>
        <w:numPr>
          <w:ilvl w:val="0"/>
          <w:numId w:val="117"/>
        </w:numPr>
        <w:shd w:val="clear" w:color="auto" w:fill="auto"/>
        <w:tabs>
          <w:tab w:pos="1065" w:val="left"/>
        </w:tabs>
        <w:bidi w:val="0"/>
        <w:spacing w:before="0" w:after="0"/>
        <w:ind w:left="0" w:right="0" w:firstLine="700"/>
        <w:jc w:val="both"/>
      </w:pPr>
      <w:r>
        <w:rPr>
          <w:color w:val="000000"/>
          <w:spacing w:val="0"/>
          <w:w w:val="100"/>
          <w:position w:val="0"/>
          <w:shd w:val="clear" w:color="auto" w:fill="auto"/>
          <w:lang w:val="ru-RU" w:eastAsia="ru-RU" w:bidi="ru-RU"/>
        </w:rPr>
        <w:t>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 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pPr>
        <w:pStyle w:val="Style2"/>
        <w:keepNext w:val="0"/>
        <w:keepLines w:val="0"/>
        <w:widowControl w:val="0"/>
        <w:numPr>
          <w:ilvl w:val="0"/>
          <w:numId w:val="113"/>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pPr>
        <w:pStyle w:val="Style2"/>
        <w:keepNext w:val="0"/>
        <w:keepLines w:val="0"/>
        <w:widowControl w:val="0"/>
        <w:numPr>
          <w:ilvl w:val="0"/>
          <w:numId w:val="113"/>
        </w:numPr>
        <w:shd w:val="clear" w:color="auto" w:fill="auto"/>
        <w:tabs>
          <w:tab w:pos="1177" w:val="left"/>
        </w:tabs>
        <w:bidi w:val="0"/>
        <w:spacing w:before="0" w:after="0"/>
        <w:ind w:left="0" w:right="0" w:firstLine="700"/>
        <w:jc w:val="both"/>
      </w:pPr>
      <w:r>
        <w:rPr>
          <w:color w:val="000000"/>
          <w:spacing w:val="0"/>
          <w:w w:val="100"/>
          <w:position w:val="0"/>
          <w:shd w:val="clear" w:color="auto" w:fill="auto"/>
          <w:lang w:val="ru-RU" w:eastAsia="ru-RU" w:bidi="ru-RU"/>
        </w:rPr>
        <w:t>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пункте 46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пунктами 41-46 настоящих Правил.</w:t>
      </w:r>
    </w:p>
    <w:p>
      <w:pPr>
        <w:pStyle w:val="Style2"/>
        <w:keepNext w:val="0"/>
        <w:keepLines w:val="0"/>
        <w:widowControl w:val="0"/>
        <w:numPr>
          <w:ilvl w:val="0"/>
          <w:numId w:val="113"/>
        </w:numPr>
        <w:shd w:val="clear" w:color="auto" w:fill="auto"/>
        <w:tabs>
          <w:tab w:pos="1172" w:val="left"/>
        </w:tabs>
        <w:bidi w:val="0"/>
        <w:spacing w:before="0" w:after="0"/>
        <w:ind w:left="0" w:right="0" w:firstLine="700"/>
        <w:jc w:val="both"/>
      </w:pPr>
      <w:r>
        <w:rPr>
          <w:color w:val="000000"/>
          <w:spacing w:val="0"/>
          <w:w w:val="100"/>
          <w:position w:val="0"/>
          <w:shd w:val="clear" w:color="auto" w:fill="auto"/>
          <w:lang w:val="ru-RU" w:eastAsia="ru-RU" w:bidi="ru-RU"/>
        </w:rPr>
        <w:t>В случае принятия решения об отказе в заключении соглашения о технологическом взаимодействии по основанию, предусмотренному подпунктом "г" пункта 46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разделом II настоящих Правил.</w:t>
      </w:r>
    </w:p>
    <w:p>
      <w:pPr>
        <w:pStyle w:val="Style2"/>
        <w:keepNext w:val="0"/>
        <w:keepLines w:val="0"/>
        <w:widowControl w:val="0"/>
        <w:numPr>
          <w:ilvl w:val="0"/>
          <w:numId w:val="113"/>
        </w:numPr>
        <w:shd w:val="clear" w:color="auto" w:fill="auto"/>
        <w:tabs>
          <w:tab w:pos="1167" w:val="left"/>
        </w:tabs>
        <w:bidi w:val="0"/>
        <w:spacing w:before="0" w:after="0"/>
        <w:ind w:left="0" w:right="0" w:firstLine="700"/>
        <w:jc w:val="both"/>
      </w:pPr>
      <w:r>
        <w:rPr>
          <w:color w:val="000000"/>
          <w:spacing w:val="0"/>
          <w:w w:val="100"/>
          <w:position w:val="0"/>
          <w:shd w:val="clear" w:color="auto" w:fill="auto"/>
          <w:lang w:val="ru-RU" w:eastAsia="ru-RU" w:bidi="ru-RU"/>
        </w:rPr>
        <w:t xml:space="preserve">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w:t>
      </w:r>
      <w:r>
        <w:rPr>
          <w:color w:val="000000"/>
          <w:spacing w:val="0"/>
          <w:w w:val="100"/>
          <w:position w:val="0"/>
          <w:shd w:val="clear" w:color="auto" w:fill="auto"/>
          <w:lang w:val="ru-RU" w:eastAsia="ru-RU" w:bidi="ru-RU"/>
        </w:rPr>
        <w:t>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получении от системного оператора указанного уведомления субъект электроэнергетики (потребитель электрической энергии) обязан:</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пунктами 41 и 42 настоящих Правил, необходимые для заключения соглашения о технологическом взаимодействии;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в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 тексту слова "орган исполнительной власти субъекта" в соответствующих числе и падеже заменить словами "исполнительный орган субъекта" в соответствующих числе и падеже;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пункте 10</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слова "органом исполнительной власти" заменить словами "исполнительным органом";</w:t>
      </w:r>
    </w:p>
    <w:p>
      <w:pPr>
        <w:pStyle w:val="Style2"/>
        <w:keepNext w:val="0"/>
        <w:keepLines w:val="0"/>
        <w:widowControl w:val="0"/>
        <w:shd w:val="clear" w:color="auto" w:fill="auto"/>
        <w:bidi w:val="0"/>
        <w:spacing w:before="0" w:after="0"/>
        <w:ind w:left="0" w:right="0" w:firstLine="700"/>
        <w:jc w:val="both"/>
        <w:sectPr>
          <w:headerReference w:type="default" r:id="rId243"/>
          <w:footerReference w:type="default" r:id="rId244"/>
          <w:headerReference w:type="even" r:id="rId245"/>
          <w:footerReference w:type="even" r:id="rId246"/>
          <w:footnotePr>
            <w:pos w:val="pageBottom"/>
            <w:numFmt w:val="decimal"/>
            <w:numRestart w:val="continuous"/>
          </w:footnotePr>
          <w:pgSz w:w="11900" w:h="16840"/>
          <w:pgMar w:top="1470" w:right="1375" w:bottom="1681" w:left="1391" w:header="0" w:footer="3" w:gutter="0"/>
          <w:pgNumType w:start="38"/>
          <w:cols w:space="720"/>
          <w:noEndnote/>
          <w:rtlGutter w:val="0"/>
          <w:docGrid w:linePitch="360"/>
        </w:sectPr>
      </w:pPr>
      <w:r>
        <w:rPr>
          <w:color w:val="000000"/>
          <w:spacing w:val="0"/>
          <w:w w:val="100"/>
          <w:position w:val="0"/>
          <w:shd w:val="clear" w:color="auto" w:fill="auto"/>
          <w:lang w:val="ru-RU" w:eastAsia="ru-RU" w:bidi="ru-RU"/>
        </w:rPr>
        <w:t>в абзаце пятом пункта 16</w:t>
      </w:r>
      <w:r>
        <w:rPr>
          <w:color w:val="000000"/>
          <w:spacing w:val="0"/>
          <w:w w:val="100"/>
          <w:position w:val="0"/>
          <w:shd w:val="clear" w:color="auto" w:fill="auto"/>
          <w:vertAlign w:val="superscript"/>
          <w:lang w:val="ru-RU" w:eastAsia="ru-RU" w:bidi="ru-RU"/>
        </w:rPr>
        <w:t>7</w:t>
      </w:r>
      <w:r>
        <w:rPr>
          <w:color w:val="000000"/>
          <w:spacing w:val="0"/>
          <w:w w:val="100"/>
          <w:position w:val="0"/>
          <w:shd w:val="clear" w:color="auto" w:fill="auto"/>
          <w:lang w:val="ru-RU" w:eastAsia="ru-RU" w:bidi="ru-RU"/>
        </w:rPr>
        <w:t xml:space="preserve"> слова "уполномоченного органа исполнительной власти в области государственного регулирования тарифов" заменить словами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регулирования тарифов (далее - уполномоченный орган исполнительной власти в области государственного регулирования тарифов)";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втором пункта 64 слова "органом исполнительной власти" заменить словами "исполнительным органом".</w:t>
      </w:r>
    </w:p>
    <w:p>
      <w:pPr>
        <w:pStyle w:val="Style2"/>
        <w:keepNext w:val="0"/>
        <w:keepLines w:val="0"/>
        <w:widowControl w:val="0"/>
        <w:numPr>
          <w:ilvl w:val="0"/>
          <w:numId w:val="119"/>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В Правилах квалификации генерирующего объекта, функционирующего на основе использования возобновляемых источников энергии, утвержденных постановлением Правительства Российской Федерации от 3 июня 2008 г. № 426 "О квалификации генерирующего объекта, функционирующего на основе использования возобновляемых источников энергии" (Собрание законодательства Российской Федерации, 2008, № 23, ст. 2716; 2010, № 6, ст. 664; 2014, № 9, ст. 907; 2017, № 11, ст. 1558; № 22, ст. 3165; 2018, № 41, ст. 6241; 2020, № 36, ст. 5617; 2021, № 16, ст. 2768; 2022, № 1, ст. 189):</w:t>
      </w:r>
    </w:p>
    <w:p>
      <w:pPr>
        <w:pStyle w:val="Style2"/>
        <w:keepNext w:val="0"/>
        <w:keepLines w:val="0"/>
        <w:widowControl w:val="0"/>
        <w:numPr>
          <w:ilvl w:val="0"/>
          <w:numId w:val="121"/>
        </w:numPr>
        <w:shd w:val="clear" w:color="auto" w:fill="auto"/>
        <w:tabs>
          <w:tab w:pos="1037" w:val="left"/>
        </w:tabs>
        <w:bidi w:val="0"/>
        <w:spacing w:before="0" w:after="0"/>
        <w:ind w:left="0" w:right="0" w:firstLine="700"/>
        <w:jc w:val="both"/>
      </w:pPr>
      <w:r>
        <w:rPr>
          <w:color w:val="000000"/>
          <w:spacing w:val="0"/>
          <w:w w:val="100"/>
          <w:position w:val="0"/>
          <w:shd w:val="clear" w:color="auto" w:fill="auto"/>
          <w:lang w:val="ru-RU" w:eastAsia="ru-RU" w:bidi="ru-RU"/>
        </w:rPr>
        <w:t>в пункте 3:</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подпункт "г" после слов "потребления электрической энергии" дополнить словами "(далее - Основные положения функционирования розничных рынков электрической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подпункт "е"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"е) генерирующий объект включен в схему и программу перспективного развития электроэнергетики субъекта Российской Федерации, на территории которого расположен генерирующий объект, или включен уполномоченным исполнительным органом субъекта Российской Федерации в перечень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разделом XV Основных положений функционирования розничных рынков электрической энергии (далее - реестр генерирующих объектов, функционирующих на основе использования возобновляемых источников энергии), - в целях квалификации генерирующего объекта, функционирующего на розничных рынках;";</w:t>
      </w:r>
    </w:p>
    <w:p>
      <w:pPr>
        <w:pStyle w:val="Style2"/>
        <w:keepNext w:val="0"/>
        <w:keepLines w:val="0"/>
        <w:widowControl w:val="0"/>
        <w:numPr>
          <w:ilvl w:val="0"/>
          <w:numId w:val="121"/>
        </w:numPr>
        <w:shd w:val="clear" w:color="auto" w:fill="auto"/>
        <w:tabs>
          <w:tab w:pos="1071" w:val="left"/>
        </w:tabs>
        <w:bidi w:val="0"/>
        <w:spacing w:before="0" w:after="0"/>
        <w:ind w:left="0" w:right="0" w:firstLine="700"/>
        <w:jc w:val="both"/>
        <w:sectPr>
          <w:headerReference w:type="default" r:id="rId247"/>
          <w:footerReference w:type="default" r:id="rId248"/>
          <w:headerReference w:type="even" r:id="rId249"/>
          <w:footerReference w:type="even" r:id="rId250"/>
          <w:footnotePr>
            <w:pos w:val="pageBottom"/>
            <w:numFmt w:val="decimal"/>
            <w:numRestart w:val="continuous"/>
          </w:footnotePr>
          <w:pgSz w:w="11900" w:h="16840"/>
          <w:pgMar w:top="1470" w:right="1375" w:bottom="1681" w:left="1391" w:header="1042" w:footer="1253" w:gutter="0"/>
          <w:pgNumType w:start="91"/>
          <w:cols w:space="720"/>
          <w:noEndnote/>
          <w:rtlGutter w:val="0"/>
          <w:docGrid w:linePitch="360"/>
        </w:sectPr>
      </w:pPr>
      <w:r>
        <w:rPr>
          <w:color w:val="000000"/>
          <w:spacing w:val="0"/>
          <w:w w:val="100"/>
          <w:position w:val="0"/>
          <w:shd w:val="clear" w:color="auto" w:fill="auto"/>
          <w:lang w:val="ru-RU" w:eastAsia="ru-RU" w:bidi="ru-RU"/>
        </w:rPr>
        <w:t>абзац второй подпункта "е" пункта 4 после слов "(далее - Правила разработки и утверждения схем и программ перспективного развития электроэнергетики)," дополнить словами "или указанный в реестре генерирующих объектов, функционирующих на основе использования возобновляемых источников энергии, в соответствии с абзацем четвертым пункта 274 Основных положений функционирования розничных рынков</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электрической энергии (далее - идентификационный номер проекта строительства),";</w:t>
      </w:r>
    </w:p>
    <w:p>
      <w:pPr>
        <w:pStyle w:val="Style2"/>
        <w:keepNext w:val="0"/>
        <w:keepLines w:val="0"/>
        <w:widowControl w:val="0"/>
        <w:numPr>
          <w:ilvl w:val="0"/>
          <w:numId w:val="121"/>
        </w:numPr>
        <w:shd w:val="clear" w:color="auto" w:fill="auto"/>
        <w:tabs>
          <w:tab w:pos="1051" w:val="left"/>
        </w:tabs>
        <w:bidi w:val="0"/>
        <w:spacing w:before="0" w:after="0"/>
        <w:ind w:left="0" w:right="0" w:firstLine="700"/>
        <w:jc w:val="both"/>
      </w:pPr>
      <w:r>
        <w:rPr>
          <w:color w:val="000000"/>
          <w:spacing w:val="0"/>
          <w:w w:val="100"/>
          <w:position w:val="0"/>
          <w:shd w:val="clear" w:color="auto" w:fill="auto"/>
          <w:lang w:val="ru-RU" w:eastAsia="ru-RU" w:bidi="ru-RU"/>
        </w:rPr>
        <w:t>в пункте 6:</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после слов "генерирующий объект" дополнить словами ", или из реестра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слова "органа исполнительной власти" заменить словами "исполнительного органа";</w:t>
      </w:r>
    </w:p>
    <w:p>
      <w:pPr>
        <w:pStyle w:val="Style2"/>
        <w:keepNext w:val="0"/>
        <w:keepLines w:val="0"/>
        <w:widowControl w:val="0"/>
        <w:numPr>
          <w:ilvl w:val="0"/>
          <w:numId w:val="121"/>
        </w:numPr>
        <w:shd w:val="clear" w:color="auto" w:fill="auto"/>
        <w:tabs>
          <w:tab w:pos="1032" w:val="left"/>
        </w:tabs>
        <w:bidi w:val="0"/>
        <w:spacing w:before="0" w:after="0"/>
        <w:ind w:left="0" w:right="0" w:firstLine="700"/>
        <w:jc w:val="both"/>
      </w:pPr>
      <w:r>
        <w:rPr>
          <w:color w:val="000000"/>
          <w:spacing w:val="0"/>
          <w:w w:val="100"/>
          <w:position w:val="0"/>
          <w:shd w:val="clear" w:color="auto" w:fill="auto"/>
          <w:lang w:val="ru-RU" w:eastAsia="ru-RU" w:bidi="ru-RU"/>
        </w:rPr>
        <w:t>абзац пятый пункта 13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"идентификационный номер проекта строительства - в отношении генерирующего объекта, функционирующего на розничных рынках электрической энергии;";</w:t>
      </w:r>
    </w:p>
    <w:p>
      <w:pPr>
        <w:pStyle w:val="Style2"/>
        <w:keepNext w:val="0"/>
        <w:keepLines w:val="0"/>
        <w:widowControl w:val="0"/>
        <w:numPr>
          <w:ilvl w:val="0"/>
          <w:numId w:val="121"/>
        </w:numPr>
        <w:shd w:val="clear" w:color="auto" w:fill="auto"/>
        <w:tabs>
          <w:tab w:pos="1061" w:val="left"/>
        </w:tabs>
        <w:bidi w:val="0"/>
        <w:spacing w:before="0" w:after="0"/>
        <w:ind w:left="0" w:right="0" w:firstLine="700"/>
        <w:jc w:val="both"/>
      </w:pPr>
      <w:r>
        <w:rPr>
          <w:color w:val="000000"/>
          <w:spacing w:val="0"/>
          <w:w w:val="100"/>
          <w:position w:val="0"/>
          <w:shd w:val="clear" w:color="auto" w:fill="auto"/>
          <w:lang w:val="ru-RU" w:eastAsia="ru-RU" w:bidi="ru-RU"/>
        </w:rPr>
        <w:t>пункт 18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"18. Совет рынка в течение 3 рабочих дней со дня принятия решения, указанного в пункте 17 настоящих Правил, уведомляет о нем заявителя, гарантирующего поставщика, в границах зоны деятельности которого расположен квалифицированный генерирующий объект,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а также исполнительный орган субъекта Российской Федерации в области государственного регулирования тарифов и исполнительный орган субъекта Российской Федерации, проводивший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и сетевую организацию, к объектам электросетевого хозяйства которой непосредственно присоединен квалифицированный генерирующий объект, в случае, если этот генерирующий объект функционирует на розничных рынках.";</w:t>
      </w:r>
    </w:p>
    <w:p>
      <w:pPr>
        <w:pStyle w:val="Style2"/>
        <w:keepNext w:val="0"/>
        <w:keepLines w:val="0"/>
        <w:widowControl w:val="0"/>
        <w:numPr>
          <w:ilvl w:val="0"/>
          <w:numId w:val="121"/>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абзац второй пункта 21 дополнить словами ", или Основными положениями функционирования розничных рынков электрической энергии".</w:t>
      </w:r>
    </w:p>
    <w:p>
      <w:pPr>
        <w:pStyle w:val="Style2"/>
        <w:keepNext w:val="0"/>
        <w:keepLines w:val="0"/>
        <w:widowControl w:val="0"/>
        <w:numPr>
          <w:ilvl w:val="0"/>
          <w:numId w:val="119"/>
        </w:numPr>
        <w:shd w:val="clear" w:color="auto" w:fill="auto"/>
        <w:tabs>
          <w:tab w:pos="1038" w:val="left"/>
        </w:tabs>
        <w:bidi w:val="0"/>
        <w:spacing w:before="0" w:after="960"/>
        <w:ind w:left="0" w:right="0" w:firstLine="700"/>
        <w:jc w:val="both"/>
      </w:pPr>
      <w:r>
        <w:rPr>
          <w:color w:val="000000"/>
          <w:spacing w:val="0"/>
          <w:w w:val="100"/>
          <w:position w:val="0"/>
          <w:shd w:val="clear" w:color="auto" w:fill="auto"/>
          <w:lang w:val="ru-RU" w:eastAsia="ru-RU" w:bidi="ru-RU"/>
        </w:rPr>
        <w:t>В Положении о Правительственной комиссии по вопросам развития электроэнергетики, утвержденном постановлением Правительства Российской Федерации от 29 сентября 2008 г. № 726 "О Правительственной комиссии по вопросам развития электроэнергетики" (Собрание законодательства Российской Федерации,</w:t>
      </w:r>
    </w:p>
    <w:p>
      <w:pPr>
        <w:pStyle w:val="Style2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5985884(1281</w:t>
      </w:r>
    </w:p>
    <w:p>
      <w:pPr>
        <w:pStyle w:val="Style29"/>
        <w:keepNext/>
        <w:keepLines/>
        <w:widowControl w:val="0"/>
        <w:shd w:val="clear" w:color="auto" w:fill="auto"/>
        <w:bidi w:val="0"/>
        <w:spacing w:before="0" w:after="0" w:line="240" w:lineRule="auto"/>
        <w:ind w:left="0" w:right="0" w:firstLine="0"/>
        <w:jc w:val="right"/>
        <w:sectPr>
          <w:headerReference w:type="default" r:id="rId251"/>
          <w:footerReference w:type="default" r:id="rId252"/>
          <w:headerReference w:type="even" r:id="rId253"/>
          <w:footerReference w:type="even" r:id="rId254"/>
          <w:footnotePr>
            <w:pos w:val="pageBottom"/>
            <w:numFmt w:val="decimal"/>
            <w:numRestart w:val="continuous"/>
          </w:footnotePr>
          <w:pgSz w:w="11900" w:h="16840"/>
          <w:pgMar w:top="1470" w:right="1378" w:bottom="438" w:left="1392" w:header="0" w:footer="10" w:gutter="0"/>
          <w:pgNumType w:start="41"/>
          <w:cols w:space="720"/>
          <w:noEndnote/>
          <w:rtlGutter w:val="0"/>
          <w:docGrid w:linePitch="360"/>
        </w:sectPr>
      </w:pPr>
      <w:bookmarkStart w:id="14" w:name="bookmark14"/>
      <w:r>
        <w:rPr>
          <w:color w:val="000000"/>
          <w:spacing w:val="0"/>
          <w:w w:val="100"/>
          <w:position w:val="0"/>
          <w:shd w:val="clear" w:color="auto" w:fill="auto"/>
          <w:lang w:val="ru-RU" w:eastAsia="ru-RU" w:bidi="ru-RU"/>
        </w:rPr>
        <w:t>|||||||||||||||||||||||||||||||||||||||||||</w:t>
      </w:r>
      <w:bookmarkEnd w:id="14"/>
    </w:p>
    <w:p>
      <w:pPr>
        <w:pStyle w:val="Style2"/>
        <w:keepNext w:val="0"/>
        <w:keepLines w:val="0"/>
        <w:widowControl w:val="0"/>
        <w:shd w:val="clear" w:color="auto" w:fill="auto"/>
        <w:bidi w:val="0"/>
        <w:spacing w:before="260" w:after="0"/>
        <w:ind w:left="0" w:right="0" w:firstLine="0"/>
        <w:jc w:val="both"/>
      </w:pPr>
      <w:r>
        <w:rPr>
          <w:color w:val="000000"/>
          <w:spacing w:val="0"/>
          <w:w w:val="100"/>
          <w:position w:val="0"/>
          <w:shd w:val="clear" w:color="auto" w:fill="auto"/>
          <w:lang w:val="ru-RU" w:eastAsia="ru-RU" w:bidi="ru-RU"/>
        </w:rPr>
        <w:t>2008, № 40, ст. 4545; 2010, № 40, ст. 5071; 2013, № 46, ст. 5950; 2014, № 11, ст. 1143; 2018, №46, ст. 7051; 2021, № 16, ст. 2783; 2022, № 25, ст. 4347):</w:t>
      </w:r>
    </w:p>
    <w:p>
      <w:pPr>
        <w:pStyle w:val="Style2"/>
        <w:keepNext w:val="0"/>
        <w:keepLines w:val="0"/>
        <w:widowControl w:val="0"/>
        <w:numPr>
          <w:ilvl w:val="0"/>
          <w:numId w:val="123"/>
        </w:numPr>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по тексту слова "органы исполнительной власти субъектов" в соответствующем падеже заменить словами "исполнительные органы субъектов" в соответствующем падеже;</w:t>
      </w:r>
    </w:p>
    <w:p>
      <w:pPr>
        <w:pStyle w:val="Style2"/>
        <w:keepNext w:val="0"/>
        <w:keepLines w:val="0"/>
        <w:widowControl w:val="0"/>
        <w:numPr>
          <w:ilvl w:val="0"/>
          <w:numId w:val="123"/>
        </w:numPr>
        <w:shd w:val="clear" w:color="auto" w:fill="auto"/>
        <w:tabs>
          <w:tab w:pos="1066" w:val="left"/>
        </w:tabs>
        <w:bidi w:val="0"/>
        <w:spacing w:before="0" w:after="0"/>
        <w:ind w:left="0" w:right="0" w:firstLine="720"/>
        <w:jc w:val="both"/>
      </w:pPr>
      <w:r>
        <w:rPr>
          <w:color w:val="000000"/>
          <w:spacing w:val="0"/>
          <w:w w:val="100"/>
          <w:position w:val="0"/>
          <w:shd w:val="clear" w:color="auto" w:fill="auto"/>
          <w:lang w:val="ru-RU" w:eastAsia="ru-RU" w:bidi="ru-RU"/>
        </w:rPr>
        <w:t>абзац девятнадцатый подпункта "в" пункта 4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"долгосрочный прогноз потребления электрической энергии и мощности;";</w:t>
      </w:r>
    </w:p>
    <w:p>
      <w:pPr>
        <w:pStyle w:val="Style2"/>
        <w:keepNext w:val="0"/>
        <w:keepLines w:val="0"/>
        <w:widowControl w:val="0"/>
        <w:numPr>
          <w:ilvl w:val="0"/>
          <w:numId w:val="123"/>
        </w:numPr>
        <w:shd w:val="clear" w:color="auto" w:fill="auto"/>
        <w:tabs>
          <w:tab w:pos="1694" w:val="left"/>
        </w:tabs>
        <w:bidi w:val="0"/>
        <w:spacing w:before="0" w:after="0"/>
        <w:ind w:left="0" w:right="0" w:firstLine="700"/>
        <w:jc w:val="both"/>
      </w:pPr>
      <w:r>
        <w:rPr>
          <w:color w:val="000000"/>
          <w:spacing w:val="0"/>
          <w:w w:val="100"/>
          <w:position w:val="0"/>
          <w:shd w:val="clear" w:color="auto" w:fill="auto"/>
          <w:lang w:val="ru-RU" w:eastAsia="ru-RU" w:bidi="ru-RU"/>
        </w:rPr>
        <w:t>абзац второй пункта 8</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"Предложения, предусматривающие включение в федеральный проект объектов электроэнергетики, подготовленные федеральными органами исполнительной власти и исполнительными органами субъектов Российской Федерации, рассматриваются только в отношении объектов электроэнергетики, включенных в схему и программу развития электроэнергетических систем России в соответствии с Правилами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p>
    <w:p>
      <w:pPr>
        <w:pStyle w:val="Style2"/>
        <w:keepNext w:val="0"/>
        <w:keepLines w:val="0"/>
        <w:widowControl w:val="0"/>
        <w:numPr>
          <w:ilvl w:val="0"/>
          <w:numId w:val="119"/>
        </w:numPr>
        <w:shd w:val="clear" w:color="auto" w:fill="auto"/>
        <w:tabs>
          <w:tab w:pos="1033" w:val="left"/>
        </w:tabs>
        <w:bidi w:val="0"/>
        <w:spacing w:before="0" w:after="0"/>
        <w:ind w:left="0" w:right="0" w:firstLine="720"/>
        <w:jc w:val="both"/>
      </w:pPr>
      <w:r>
        <w:rPr>
          <w:color w:val="000000"/>
          <w:spacing w:val="0"/>
          <w:w w:val="100"/>
          <w:position w:val="0"/>
          <w:shd w:val="clear" w:color="auto" w:fill="auto"/>
          <w:lang w:val="ru-RU" w:eastAsia="ru-RU" w:bidi="ru-RU"/>
        </w:rPr>
        <w:t>В Правилах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 диспетчерскому управлению в электроэнергетике, утвержденных постановлением Правительства Российской Федерации от 14 февраля 2009 г.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w:t>
        <w:softHyphen/>
        <w:t>диспетчерскому управлению в электроэнергетике" (Собрание законодательства Российской Федерации, 2009, № 9, ст. ПОЗ):</w:t>
      </w:r>
    </w:p>
    <w:p>
      <w:pPr>
        <w:pStyle w:val="Style2"/>
        <w:keepNext w:val="0"/>
        <w:keepLines w:val="0"/>
        <w:widowControl w:val="0"/>
        <w:numPr>
          <w:ilvl w:val="0"/>
          <w:numId w:val="125"/>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в пункте 2:</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абзац первый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"2. К кругу лиц, подлежащих обязательному обслуживанию системным оператором электроэнергетических систем России (далее - системный оператор) при оказании в пределах Единой энергетической </w:t>
      </w:r>
      <w:r>
        <w:rPr>
          <w:color w:val="000000"/>
          <w:spacing w:val="0"/>
          <w:w w:val="100"/>
          <w:position w:val="0"/>
          <w:shd w:val="clear" w:color="auto" w:fill="auto"/>
          <w:lang w:val="ru-RU" w:eastAsia="ru-RU" w:bidi="ru-RU"/>
        </w:rPr>
        <w:t>системы России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(далее - оптовый рынок) и розничных рынков электрической энергии (далее - розничные рынки) и осуществления проектирования развития электроэнергетических систем, относятся организации, соответствующие одному из следующих критериев:";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"г" слова "При этом средняя мощность поставки электрической энергии электростанции определяется как суммарный объем производства на данной электростанции электрической энергии, поставленной на розничный рынок в предыдущем году, который определяется в мегаватт-часах по всем точкам поставки на розничном рынке, являющимся местами исполнения обязательств по поставке электрической энергии, производимой на данной электростанции, разделенный на количество астрономических часов в указанном году." исключить;</w:t>
      </w:r>
    </w:p>
    <w:p>
      <w:pPr>
        <w:pStyle w:val="Style2"/>
        <w:keepNext w:val="0"/>
        <w:keepLines w:val="0"/>
        <w:widowControl w:val="0"/>
        <w:numPr>
          <w:ilvl w:val="0"/>
          <w:numId w:val="125"/>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в пункте 3 слова "услуг по обеспечению вывода Единой энергетической системы России из аварийных ситуаций, услуг по формированию технологического резерва мощностей," исключить;</w:t>
      </w:r>
    </w:p>
    <w:p>
      <w:pPr>
        <w:pStyle w:val="Style2"/>
        <w:keepNext w:val="0"/>
        <w:keepLines w:val="0"/>
        <w:widowControl w:val="0"/>
        <w:numPr>
          <w:ilvl w:val="0"/>
          <w:numId w:val="125"/>
        </w:numPr>
        <w:shd w:val="clear" w:color="auto" w:fill="auto"/>
        <w:tabs>
          <w:tab w:pos="1051" w:val="left"/>
        </w:tabs>
        <w:bidi w:val="0"/>
        <w:spacing w:before="0" w:after="0"/>
        <w:ind w:left="0" w:right="0" w:firstLine="700"/>
        <w:jc w:val="both"/>
      </w:pPr>
      <w:r>
        <w:rPr>
          <w:color w:val="000000"/>
          <w:spacing w:val="0"/>
          <w:w w:val="100"/>
          <w:position w:val="0"/>
          <w:shd w:val="clear" w:color="auto" w:fill="auto"/>
          <w:lang w:val="ru-RU" w:eastAsia="ru-RU" w:bidi="ru-RU"/>
        </w:rPr>
        <w:t>в пункте 4:</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первом: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после слов "обязательному обслуживанию" дополнить словами "системным оператором";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слова "и обеспечения функционирования технологической инфраструктуры розничного рынка" заменить словами ", а также обеспечения функционирования технологической инфраструктуры розничного рынка и осуществления проектирования развития электроэнергетических систем";</w:t>
      </w:r>
    </w:p>
    <w:p>
      <w:pPr>
        <w:pStyle w:val="Style2"/>
        <w:keepNext w:val="0"/>
        <w:keepLines w:val="0"/>
        <w:widowControl w:val="0"/>
        <w:shd w:val="clear" w:color="auto" w:fill="auto"/>
        <w:tabs>
          <w:tab w:pos="3662" w:val="left"/>
          <w:tab w:pos="7482" w:val="left"/>
        </w:tabs>
        <w:bidi w:val="0"/>
        <w:spacing w:before="0" w:after="0"/>
        <w:ind w:left="0" w:right="0" w:firstLine="700"/>
        <w:jc w:val="both"/>
      </w:pPr>
      <w:r>
        <w:rPr>
          <w:color w:val="000000"/>
          <w:spacing w:val="0"/>
          <w:w w:val="100"/>
          <w:position w:val="0"/>
          <w:shd w:val="clear" w:color="auto" w:fill="auto"/>
          <w:lang w:val="ru-RU" w:eastAsia="ru-RU" w:bidi="ru-RU"/>
        </w:rPr>
        <w:t>слова "субъектом</w:t>
        <w:tab/>
        <w:t>оперативно-диспетчерского</w:t>
        <w:tab/>
        <w:t>управления"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"а" слова "5 МВт" заменить словами "25 МВт";</w:t>
      </w:r>
    </w:p>
    <w:p>
      <w:pPr>
        <w:pStyle w:val="Style2"/>
        <w:keepNext w:val="0"/>
        <w:keepLines w:val="0"/>
        <w:widowControl w:val="0"/>
        <w:numPr>
          <w:ilvl w:val="0"/>
          <w:numId w:val="125"/>
        </w:numPr>
        <w:shd w:val="clear" w:color="auto" w:fill="auto"/>
        <w:tabs>
          <w:tab w:pos="1032" w:val="left"/>
        </w:tabs>
        <w:bidi w:val="0"/>
        <w:spacing w:before="0" w:after="0"/>
        <w:ind w:left="0" w:right="0" w:firstLine="700"/>
        <w:jc w:val="left"/>
      </w:pPr>
      <w:r>
        <w:rPr>
          <w:color w:val="000000"/>
          <w:spacing w:val="0"/>
          <w:w w:val="100"/>
          <w:position w:val="0"/>
          <w:shd w:val="clear" w:color="auto" w:fill="auto"/>
          <w:lang w:val="ru-RU" w:eastAsia="ru-RU" w:bidi="ru-RU"/>
        </w:rPr>
        <w:t>дополнить пунктом 4</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следующего содержания:</w:t>
      </w:r>
    </w:p>
    <w:p>
      <w:pPr>
        <w:pStyle w:val="Style2"/>
        <w:keepNext w:val="0"/>
        <w:keepLines w:val="0"/>
        <w:widowControl w:val="0"/>
        <w:shd w:val="clear" w:color="auto" w:fill="auto"/>
        <w:bidi w:val="0"/>
        <w:spacing w:before="0" w:after="0"/>
        <w:ind w:left="0" w:right="0" w:firstLine="700"/>
        <w:jc w:val="both"/>
        <w:sectPr>
          <w:headerReference w:type="default" r:id="rId255"/>
          <w:footerReference w:type="default" r:id="rId256"/>
          <w:headerReference w:type="even" r:id="rId257"/>
          <w:footerReference w:type="even" r:id="rId258"/>
          <w:footnotePr>
            <w:pos w:val="pageBottom"/>
            <w:numFmt w:val="decimal"/>
            <w:numRestart w:val="continuous"/>
          </w:footnotePr>
          <w:pgSz w:w="11900" w:h="16840"/>
          <w:pgMar w:top="1254" w:right="972" w:bottom="1134" w:left="1285" w:header="0" w:footer="3" w:gutter="0"/>
          <w:cols w:space="720"/>
          <w:noEndnote/>
          <w:rtlGutter w:val="0"/>
          <w:docGrid w:linePitch="360"/>
        </w:sectPr>
      </w:pPr>
      <w:r>
        <w:rPr>
          <w:color w:val="000000"/>
          <w:spacing w:val="0"/>
          <w:w w:val="100"/>
          <w:position w:val="0"/>
          <w:shd w:val="clear" w:color="auto" w:fill="auto"/>
          <w:lang w:val="ru-RU" w:eastAsia="ru-RU" w:bidi="ru-RU"/>
        </w:rPr>
        <w:t>"4</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Для целей пунктов 2 и 4 настоящих Правил хозяйствующий субъект признается осуществляющим деятельность по производству, передаче и купле-продаже электрической энергии преимущественно для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удовлетворения собственных производственных нужд в случае соответствия его одновременно следующим условиям: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хозяйствующий субъект владеет на праве собственности или на ином законном основании одновременно электростанцией и энергопринимающими устройствами, которые непосредственно технологически соединены между собой принадлежащими указанному хозяйствующему субъекту объектами электросетевого хозяйства;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среднемесячный объем потребления электрической энергии за предшествующий календарный год для удовлетворения собственных производственных нужд хозяйствующего субъекта превышает 75 процентов среднемесячного объема электрической энергии, производимой с использованием принадлежащей ему электростанции за этот же период;</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среднемесячный объем электрической энергии, передаваемой по принадлежащим хозяйствующему субъекту электрическим сетям другим лицам, за предшествующий календарный год не превышает среднемесячного объема потребления хозяйствующим субъектом электрической энергии для удовлетворения собственных производственных нужд.</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случае если период деятельности хозяйствующего субъекта составляет менее одного календарного года, то указанные в абзацах третьем и четвертом настоящего пункта условия оцениваются за период, начиная с даты начала осуществления хозяйствующим субъектом своей деятельности.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Средняя мощность поставки электрической энергии электростанции, принадлежащей хозяйствующему субъекту, определяется ежегодно как суммарный объем производства на данной электростанции электрической энергии, поставленной на розничный рынок в предыдущем календарном году по всем точкам поставки на розничном рынке, являющимся местами исполнения обязательств по поставке электрической энергии, производимой на данной электростанции, разделенный на количество астрономических часов в указанном году.";</w:t>
      </w:r>
    </w:p>
    <w:p>
      <w:pPr>
        <w:pStyle w:val="Style2"/>
        <w:keepNext w:val="0"/>
        <w:keepLines w:val="0"/>
        <w:widowControl w:val="0"/>
        <w:numPr>
          <w:ilvl w:val="0"/>
          <w:numId w:val="125"/>
        </w:numPr>
        <w:shd w:val="clear" w:color="auto" w:fill="auto"/>
        <w:tabs>
          <w:tab w:pos="1061" w:val="left"/>
        </w:tabs>
        <w:bidi w:val="0"/>
        <w:spacing w:before="0" w:after="0"/>
        <w:ind w:left="0" w:right="0" w:firstLine="700"/>
        <w:jc w:val="both"/>
      </w:pPr>
      <w:r>
        <w:rPr>
          <w:color w:val="000000"/>
          <w:spacing w:val="0"/>
          <w:w w:val="100"/>
          <w:position w:val="0"/>
          <w:shd w:val="clear" w:color="auto" w:fill="auto"/>
          <w:lang w:val="ru-RU" w:eastAsia="ru-RU" w:bidi="ru-RU"/>
        </w:rPr>
        <w:t>пункт 5 признать утратившим силу;</w:t>
      </w:r>
    </w:p>
    <w:p>
      <w:pPr>
        <w:pStyle w:val="Style2"/>
        <w:keepNext w:val="0"/>
        <w:keepLines w:val="0"/>
        <w:widowControl w:val="0"/>
        <w:numPr>
          <w:ilvl w:val="0"/>
          <w:numId w:val="125"/>
        </w:numPr>
        <w:shd w:val="clear" w:color="auto" w:fill="auto"/>
        <w:tabs>
          <w:tab w:pos="1033" w:val="left"/>
        </w:tabs>
        <w:bidi w:val="0"/>
        <w:spacing w:before="0" w:after="0"/>
        <w:ind w:left="0" w:right="0" w:firstLine="700"/>
        <w:jc w:val="both"/>
      </w:pPr>
      <w:r>
        <w:rPr>
          <w:color w:val="000000"/>
          <w:spacing w:val="0"/>
          <w:w w:val="100"/>
          <w:position w:val="0"/>
          <w:shd w:val="clear" w:color="auto" w:fill="auto"/>
          <w:lang w:val="ru-RU" w:eastAsia="ru-RU" w:bidi="ru-RU"/>
        </w:rPr>
        <w:t>в пункте 6 слова "пунктами 2-5" заменить словами "пунктами 2 - 4";</w:t>
      </w:r>
    </w:p>
    <w:p>
      <w:pPr>
        <w:pStyle w:val="Style2"/>
        <w:keepNext w:val="0"/>
        <w:keepLines w:val="0"/>
        <w:widowControl w:val="0"/>
        <w:numPr>
          <w:ilvl w:val="0"/>
          <w:numId w:val="125"/>
        </w:numPr>
        <w:shd w:val="clear" w:color="auto" w:fill="auto"/>
        <w:tabs>
          <w:tab w:pos="1114" w:val="left"/>
        </w:tabs>
        <w:bidi w:val="0"/>
        <w:spacing w:before="0" w:after="0"/>
        <w:ind w:left="0" w:right="0" w:firstLine="700"/>
        <w:jc w:val="both"/>
      </w:pPr>
      <w:r>
        <w:rPr>
          <w:color w:val="000000"/>
          <w:spacing w:val="0"/>
          <w:w w:val="100"/>
          <w:position w:val="0"/>
          <w:shd w:val="clear" w:color="auto" w:fill="auto"/>
          <w:lang w:val="ru-RU" w:eastAsia="ru-RU" w:bidi="ru-RU"/>
        </w:rPr>
        <w:t>в пункте 7:</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первом слова "соответствующего субъекта оперативно- диспетчерского управления в электроэнергетике" заменить словами "системного оператора";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"а" слова "пунктами 2-5" заменить словами "пунктами 2 - 4";</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подпункты "в" и "г"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гарантирующие поставщики, ежегодно, не позднее 1 марта, представляющие имеющиеся у них сведения о соответствии критериям, предусмотренным подпунктами "в" и "г" пункта 2 и пунктом 4 настоящих Правил;</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 сетевые организации, ежегодно, не позднее 1 марта, представляющие имеющиеся у них сведения о соответствии критериям, предусмотренным подпунктами "в" и "г" пункта 2 и пунктом 4 настоящих Правил;";</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дополнить подпунктом "д" следующего содержания: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 субъекты электроэнергетики и потребители электрической энергии, в том числе указанные в подпунктах "а" - "г" настоящего пункта, представляющие имеющиеся у них сведения о соответствии критериям, предусмотренным пунктами 2-4 настоящих Правил, и копии подтверждающих такие сведения документов по запросу системного оператора в указанные в таком запросе сроки, но не менее 5 рабочих дней.";</w:t>
      </w:r>
    </w:p>
    <w:p>
      <w:pPr>
        <w:pStyle w:val="Style2"/>
        <w:keepNext w:val="0"/>
        <w:keepLines w:val="0"/>
        <w:widowControl w:val="0"/>
        <w:numPr>
          <w:ilvl w:val="0"/>
          <w:numId w:val="127"/>
        </w:numPr>
        <w:shd w:val="clear" w:color="auto" w:fill="auto"/>
        <w:tabs>
          <w:tab w:pos="1037" w:val="left"/>
        </w:tabs>
        <w:bidi w:val="0"/>
        <w:spacing w:before="0" w:after="0"/>
        <w:ind w:left="0" w:right="0" w:firstLine="700"/>
        <w:jc w:val="both"/>
      </w:pPr>
      <w:r>
        <w:rPr>
          <w:color w:val="000000"/>
          <w:spacing w:val="0"/>
          <w:w w:val="100"/>
          <w:position w:val="0"/>
          <w:shd w:val="clear" w:color="auto" w:fill="auto"/>
          <w:lang w:val="ru-RU" w:eastAsia="ru-RU" w:bidi="ru-RU"/>
        </w:rPr>
        <w:t>пункт 8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"8. В случае изменения сведений, представляемых системному оператору в соответствии с пунктом 7 настоящих Правил, соответствующие лица уведомляют его об этом в письменной форме с приложением подтверждающих документов в течение 10 дней с даты такого изменения (наступления обстоятельств, повлекших такое изменение).";</w:t>
      </w:r>
    </w:p>
    <w:p>
      <w:pPr>
        <w:pStyle w:val="Style2"/>
        <w:keepNext w:val="0"/>
        <w:keepLines w:val="0"/>
        <w:widowControl w:val="0"/>
        <w:numPr>
          <w:ilvl w:val="0"/>
          <w:numId w:val="127"/>
        </w:numPr>
        <w:shd w:val="clear" w:color="auto" w:fill="auto"/>
        <w:tabs>
          <w:tab w:pos="1075" w:val="left"/>
        </w:tabs>
        <w:bidi w:val="0"/>
        <w:spacing w:before="0" w:after="0"/>
        <w:ind w:left="0" w:right="0" w:firstLine="700"/>
        <w:jc w:val="both"/>
      </w:pPr>
      <w:r>
        <w:rPr>
          <w:color w:val="000000"/>
          <w:spacing w:val="0"/>
          <w:w w:val="100"/>
          <w:position w:val="0"/>
          <w:shd w:val="clear" w:color="auto" w:fill="auto"/>
          <w:lang w:val="ru-RU" w:eastAsia="ru-RU" w:bidi="ru-RU"/>
        </w:rPr>
        <w:t>в пункте 9:</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первый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"9. Системный оператор ведет реестр лиц, подлежащих обязательному обслуживанию им при оказании услуг по оперативно</w:t>
        <w:softHyphen/>
        <w:t>диспетчерскому управлению в электроэнергетике (далее - реестр).";</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третьем: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слова "пунктами 2-5" заменить словами "пунктами 2 - 4";</w:t>
      </w:r>
    </w:p>
    <w:p>
      <w:pPr>
        <w:pStyle w:val="Style2"/>
        <w:keepNext w:val="0"/>
        <w:keepLines w:val="0"/>
        <w:widowControl w:val="0"/>
        <w:shd w:val="clear" w:color="auto" w:fill="auto"/>
        <w:bidi w:val="0"/>
        <w:spacing w:before="0" w:after="0"/>
        <w:ind w:left="0" w:right="0" w:firstLine="700"/>
        <w:jc w:val="both"/>
        <w:sectPr>
          <w:headerReference w:type="default" r:id="rId259"/>
          <w:footerReference w:type="default" r:id="rId260"/>
          <w:headerReference w:type="even" r:id="rId261"/>
          <w:footerReference w:type="even" r:id="rId262"/>
          <w:footnotePr>
            <w:pos w:val="pageBottom"/>
            <w:numFmt w:val="decimal"/>
            <w:numRestart w:val="continuous"/>
          </w:footnotePr>
          <w:pgSz w:w="11900" w:h="16840"/>
          <w:pgMar w:top="1254" w:right="972" w:bottom="1134" w:left="1285" w:header="826" w:footer="706" w:gutter="0"/>
          <w:pgNumType w:start="95"/>
          <w:cols w:space="720"/>
          <w:noEndnote/>
          <w:rtlGutter w:val="0"/>
          <w:docGrid w:linePitch="360"/>
        </w:sectPr>
      </w:pPr>
      <w:r>
        <w:rPr>
          <w:color w:val="000000"/>
          <w:spacing w:val="0"/>
          <w:w w:val="100"/>
          <w:position w:val="0"/>
          <w:shd w:val="clear" w:color="auto" w:fill="auto"/>
          <w:lang w:val="ru-RU" w:eastAsia="ru-RU" w:bidi="ru-RU"/>
        </w:rPr>
        <w:t>слова "Субъект оперативно-диспетчерского управления в электроэнергетике" заменить словами "Системный оператор";</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после абзаца третьего дополнить абзацем следующего содержания: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"Датой, с которой субъект электроэнергетики или потребитель электрической энергии является соответствующим (не соответствующим) критериям, предусмотренным пунктами 2-4 настоящих Правил, признается дата, начиная с которой на основании имеющихся у системного оператора документов и информации установлен факт соответствия (несоответствия) такого субъекта электроэнергетики или потребителя электрической энергии указанным критериям, независимо от даты включения субъекта электроэнергетики или потребителя электрической энергии в реестр.".</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6. В Правилах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 823 "О схемах и программах перспективного развития электроэнергетики" (Собрание законодательства Российской Федерации, 2009, № 43, ст. 5073; 2013, № 33, ст. 4392; 2014, № 9, ст. 907; 2015, № 5, ст. 827; № 8, ст. 1175; 2018, № 34, ст. 5483; 2020, № 19, ст. 3005; № 36, ст. 5617; 2021, №6, ст. 985; №29, ст. 5670; 2022, №11, ст. 1717; №23, ст. 3827):</w:t>
      </w:r>
    </w:p>
    <w:p>
      <w:pPr>
        <w:pStyle w:val="Style2"/>
        <w:keepNext w:val="0"/>
        <w:keepLines w:val="0"/>
        <w:widowControl w:val="0"/>
        <w:numPr>
          <w:ilvl w:val="0"/>
          <w:numId w:val="129"/>
        </w:numPr>
        <w:shd w:val="clear" w:color="auto" w:fill="auto"/>
        <w:tabs>
          <w:tab w:pos="1037" w:val="left"/>
        </w:tabs>
        <w:bidi w:val="0"/>
        <w:spacing w:before="0" w:after="0"/>
        <w:ind w:left="0" w:right="0" w:firstLine="700"/>
        <w:jc w:val="both"/>
      </w:pPr>
      <w:r>
        <w:rPr>
          <w:color w:val="000000"/>
          <w:spacing w:val="0"/>
          <w:w w:val="100"/>
          <w:position w:val="0"/>
          <w:shd w:val="clear" w:color="auto" w:fill="auto"/>
          <w:lang w:val="ru-RU" w:eastAsia="ru-RU" w:bidi="ru-RU"/>
        </w:rPr>
        <w:t>в пункте 2:</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абзацы второй и третий признать утратившими силу;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четвертый дополнить словами ", относящихся к технологически изолированным территориальным электроэнергетическим системам";</w:t>
      </w:r>
    </w:p>
    <w:p>
      <w:pPr>
        <w:pStyle w:val="Style2"/>
        <w:keepNext w:val="0"/>
        <w:keepLines w:val="0"/>
        <w:widowControl w:val="0"/>
        <w:numPr>
          <w:ilvl w:val="0"/>
          <w:numId w:val="129"/>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в подпунктах "а" и "б" пункта 4 слова "Единой энергетической системы России и" в соответствующем падеже исключить;</w:t>
      </w:r>
    </w:p>
    <w:p>
      <w:pPr>
        <w:pStyle w:val="Style2"/>
        <w:keepNext w:val="0"/>
        <w:keepLines w:val="0"/>
        <w:widowControl w:val="0"/>
        <w:numPr>
          <w:ilvl w:val="0"/>
          <w:numId w:val="129"/>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в подпункте "а" пункта 5 слова ", основанная на оптимизации режимов работы Единой энергетической системы России" исключить;</w:t>
      </w:r>
    </w:p>
    <w:p>
      <w:pPr>
        <w:pStyle w:val="Style2"/>
        <w:keepNext w:val="0"/>
        <w:keepLines w:val="0"/>
        <w:widowControl w:val="0"/>
        <w:numPr>
          <w:ilvl w:val="0"/>
          <w:numId w:val="129"/>
        </w:numPr>
        <w:shd w:val="clear" w:color="auto" w:fill="auto"/>
        <w:tabs>
          <w:tab w:pos="1032" w:val="left"/>
        </w:tabs>
        <w:bidi w:val="0"/>
        <w:spacing w:before="0" w:after="0"/>
        <w:ind w:left="0" w:right="0" w:firstLine="700"/>
        <w:jc w:val="both"/>
      </w:pPr>
      <w:r>
        <w:rPr>
          <w:color w:val="000000"/>
          <w:spacing w:val="0"/>
          <w:w w:val="100"/>
          <w:position w:val="0"/>
          <w:shd w:val="clear" w:color="auto" w:fill="auto"/>
          <w:lang w:val="ru-RU" w:eastAsia="ru-RU" w:bidi="ru-RU"/>
        </w:rPr>
        <w:t>разделы II и III признать утратившими силу;</w:t>
      </w:r>
    </w:p>
    <w:p>
      <w:pPr>
        <w:pStyle w:val="Style2"/>
        <w:keepNext w:val="0"/>
        <w:keepLines w:val="0"/>
        <w:widowControl w:val="0"/>
        <w:numPr>
          <w:ilvl w:val="0"/>
          <w:numId w:val="129"/>
        </w:numPr>
        <w:shd w:val="clear" w:color="auto" w:fill="auto"/>
        <w:tabs>
          <w:tab w:pos="1061" w:val="left"/>
        </w:tabs>
        <w:bidi w:val="0"/>
        <w:spacing w:before="0" w:after="0"/>
        <w:ind w:left="0" w:right="0" w:firstLine="700"/>
        <w:jc w:val="both"/>
      </w:pPr>
      <w:r>
        <w:rPr>
          <w:color w:val="000000"/>
          <w:spacing w:val="0"/>
          <w:w w:val="100"/>
          <w:position w:val="0"/>
          <w:shd w:val="clear" w:color="auto" w:fill="auto"/>
          <w:lang w:val="ru-RU" w:eastAsia="ru-RU" w:bidi="ru-RU"/>
        </w:rPr>
        <w:t>пункт 25 изложить в следующей редакции:</w:t>
      </w:r>
    </w:p>
    <w:p>
      <w:pPr>
        <w:pStyle w:val="Style2"/>
        <w:keepNext w:val="0"/>
        <w:keepLines w:val="0"/>
        <w:widowControl w:val="0"/>
        <w:shd w:val="clear" w:color="auto" w:fill="auto"/>
        <w:bidi w:val="0"/>
        <w:spacing w:before="0" w:after="0"/>
        <w:ind w:left="0" w:right="0" w:firstLine="700"/>
        <w:jc w:val="both"/>
        <w:sectPr>
          <w:headerReference w:type="default" r:id="rId263"/>
          <w:footerReference w:type="default" r:id="rId264"/>
          <w:headerReference w:type="even" r:id="rId265"/>
          <w:footerReference w:type="even" r:id="rId266"/>
          <w:footnotePr>
            <w:pos w:val="pageBottom"/>
            <w:numFmt w:val="decimal"/>
            <w:numRestart w:val="continuous"/>
          </w:footnotePr>
          <w:pgSz w:w="11900" w:h="16840"/>
          <w:pgMar w:top="1254" w:right="972" w:bottom="1134" w:left="1285" w:header="0" w:footer="3" w:gutter="0"/>
          <w:pgNumType w:start="46"/>
          <w:cols w:space="720"/>
          <w:noEndnote/>
          <w:rtlGutter w:val="0"/>
          <w:docGrid w:linePitch="360"/>
        </w:sectPr>
      </w:pPr>
      <w:r>
        <w:rPr>
          <w:color w:val="000000"/>
          <w:spacing w:val="0"/>
          <w:w w:val="100"/>
          <w:position w:val="0"/>
          <w:shd w:val="clear" w:color="auto" w:fill="auto"/>
          <w:lang w:val="ru-RU" w:eastAsia="ru-RU" w:bidi="ru-RU"/>
        </w:rPr>
        <w:t xml:space="preserve">"25. Схемы и программы развития электроэнергетики субъектов Российской Федерации, относящихся к технологически изолированным территориальным электроэнергетическим системам (далее - схемы и программы развития электроэнергетики регионов), разрабатываются исполнительными органами соответствующих субъектов Российской Федерации при участии субъектов оперативно-диспетчерского управления в электроэнергетике в технологически изолированных территориальных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электроэнергетических системах и сетевых организаций на 5-летний период.</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Системный оператор электроэнергетических систем России (далее - системный оператор) и субъекты оперативно-диспетчерского управления в электроэнергетике в технологически изолированных территориальных электроэнергетических системах осуществляют согласование схем и программ развития электроэнергетики регионов в части прогноза потребления электрической энергии и мощности в энергосистемах (отдельных энергорайонах), а также мероприятий по развитию электрических сетей классом напряжения ПО кВ и выше и мероприятий по строительству (реконструкции) объектов по производству электрической энергии, установленная генерирующая мощность которых составляет 5 МВт и выше.</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Схемы и программы развития электроэнергетики регионов утверждаются ежегодно, до 1 мая, высшим должностным лицом субъекта Российской Федерации (председателем высшего исполнительного органа субъекта Российской Федерации).";</w:t>
      </w:r>
    </w:p>
    <w:p>
      <w:pPr>
        <w:pStyle w:val="Style2"/>
        <w:keepNext w:val="0"/>
        <w:keepLines w:val="0"/>
        <w:widowControl w:val="0"/>
        <w:numPr>
          <w:ilvl w:val="0"/>
          <w:numId w:val="129"/>
        </w:numPr>
        <w:shd w:val="clear" w:color="auto" w:fill="auto"/>
        <w:tabs>
          <w:tab w:pos="1037" w:val="left"/>
        </w:tabs>
        <w:bidi w:val="0"/>
        <w:spacing w:before="0" w:after="0"/>
        <w:ind w:left="0" w:right="0" w:firstLine="700"/>
        <w:jc w:val="left"/>
      </w:pPr>
      <w:r>
        <w:rPr>
          <w:color w:val="000000"/>
          <w:spacing w:val="0"/>
          <w:w w:val="100"/>
          <w:position w:val="0"/>
          <w:shd w:val="clear" w:color="auto" w:fill="auto"/>
          <w:lang w:val="ru-RU" w:eastAsia="ru-RU" w:bidi="ru-RU"/>
        </w:rPr>
        <w:t>дополнить пунктом 25</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следующего содержания:</w:t>
      </w:r>
    </w:p>
    <w:p>
      <w:pPr>
        <w:pStyle w:val="Style2"/>
        <w:keepNext w:val="0"/>
        <w:keepLines w:val="0"/>
        <w:widowControl w:val="0"/>
        <w:shd w:val="clear" w:color="auto" w:fill="auto"/>
        <w:tabs>
          <w:tab w:pos="2183" w:val="left"/>
        </w:tabs>
        <w:bidi w:val="0"/>
        <w:spacing w:before="0" w:after="0"/>
        <w:ind w:left="0" w:right="0" w:firstLine="700"/>
        <w:jc w:val="both"/>
      </w:pPr>
      <w:r>
        <w:rPr>
          <w:color w:val="000000"/>
          <w:spacing w:val="0"/>
          <w:w w:val="100"/>
          <w:position w:val="0"/>
          <w:shd w:val="clear" w:color="auto" w:fill="auto"/>
          <w:lang w:val="ru-RU" w:eastAsia="ru-RU" w:bidi="ru-RU"/>
        </w:rPr>
        <w:t>"25 \ Для</w:t>
        <w:tab/>
        <w:t>согласования схемы и программы развития</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электроэнергетики региона с системным оператором:</w:t>
      </w:r>
    </w:p>
    <w:p>
      <w:pPr>
        <w:pStyle w:val="Style2"/>
        <w:keepNext w:val="0"/>
        <w:keepLines w:val="0"/>
        <w:widowControl w:val="0"/>
        <w:numPr>
          <w:ilvl w:val="0"/>
          <w:numId w:val="131"/>
        </w:numPr>
        <w:shd w:val="clear" w:color="auto" w:fill="auto"/>
        <w:tabs>
          <w:tab w:pos="1037" w:val="left"/>
          <w:tab w:pos="3126" w:val="left"/>
          <w:tab w:pos="7662" w:val="left"/>
        </w:tabs>
        <w:bidi w:val="0"/>
        <w:spacing w:before="0" w:after="0"/>
        <w:ind w:left="0" w:right="0" w:firstLine="700"/>
        <w:jc w:val="both"/>
      </w:pPr>
      <w:r>
        <w:rPr>
          <w:color w:val="000000"/>
          <w:spacing w:val="0"/>
          <w:w w:val="100"/>
          <w:position w:val="0"/>
          <w:shd w:val="clear" w:color="auto" w:fill="auto"/>
          <w:lang w:val="ru-RU" w:eastAsia="ru-RU" w:bidi="ru-RU"/>
        </w:rPr>
        <w:t>субъект</w:t>
        <w:tab/>
        <w:t>оперативно-диспетчерского</w:t>
        <w:tab/>
        <w:t>управления</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электроэнергетике в соответствующей технологически изолированной территориальной электроэнергетической системе, иные субъекты электроэнергетики и потребители электрической энергии, осуществляющие деятельность на территории соответствующего субъекта Российской Федерации, до 1 марта 2023 г. представляют системному оператору документы и информацию в соответствии с правилами предоставления информации, необходимой для осуществления оперативно-диспетчерского управления в электроэнергетике, утвержденными уполномоченным органом в сфере электроэнергетики;</w:t>
      </w:r>
    </w:p>
    <w:p>
      <w:pPr>
        <w:pStyle w:val="Style2"/>
        <w:keepNext w:val="0"/>
        <w:keepLines w:val="0"/>
        <w:widowControl w:val="0"/>
        <w:numPr>
          <w:ilvl w:val="0"/>
          <w:numId w:val="131"/>
        </w:numPr>
        <w:shd w:val="clear" w:color="auto" w:fill="auto"/>
        <w:tabs>
          <w:tab w:pos="1051" w:val="left"/>
          <w:tab w:pos="3126" w:val="left"/>
          <w:tab w:pos="7662" w:val="left"/>
        </w:tabs>
        <w:bidi w:val="0"/>
        <w:spacing w:before="0" w:after="0"/>
        <w:ind w:left="0" w:right="0" w:firstLine="700"/>
        <w:jc w:val="both"/>
      </w:pPr>
      <w:r>
        <w:rPr>
          <w:color w:val="000000"/>
          <w:spacing w:val="0"/>
          <w:w w:val="100"/>
          <w:position w:val="0"/>
          <w:shd w:val="clear" w:color="auto" w:fill="auto"/>
          <w:lang w:val="ru-RU" w:eastAsia="ru-RU" w:bidi="ru-RU"/>
        </w:rPr>
        <w:t>субъект</w:t>
        <w:tab/>
        <w:t>оперативно-диспетчерского</w:t>
        <w:tab/>
        <w:t>управления</w:t>
      </w:r>
    </w:p>
    <w:p>
      <w:pPr>
        <w:pStyle w:val="Style2"/>
        <w:keepNext w:val="0"/>
        <w:keepLines w:val="0"/>
        <w:widowControl w:val="0"/>
        <w:shd w:val="clear" w:color="auto" w:fill="auto"/>
        <w:bidi w:val="0"/>
        <w:spacing w:before="0" w:after="0"/>
        <w:ind w:left="0" w:right="0" w:firstLine="0"/>
        <w:jc w:val="both"/>
        <w:sectPr>
          <w:headerReference w:type="default" r:id="rId267"/>
          <w:footerReference w:type="default" r:id="rId268"/>
          <w:headerReference w:type="even" r:id="rId269"/>
          <w:footerReference w:type="even" r:id="rId270"/>
          <w:footnotePr>
            <w:pos w:val="pageBottom"/>
            <w:numFmt w:val="decimal"/>
            <w:numRestart w:val="continuous"/>
          </w:footnotePr>
          <w:pgSz w:w="11900" w:h="16840"/>
          <w:pgMar w:top="1254" w:right="972" w:bottom="1134" w:left="1285" w:header="826" w:footer="706" w:gutter="0"/>
          <w:pgNumType w:start="98"/>
          <w:cols w:space="720"/>
          <w:noEndnote/>
          <w:rtlGutter w:val="0"/>
          <w:docGrid w:linePitch="360"/>
        </w:sectPr>
      </w:pPr>
      <w:r>
        <w:rPr>
          <w:color w:val="000000"/>
          <w:spacing w:val="0"/>
          <w:w w:val="100"/>
          <w:position w:val="0"/>
          <w:shd w:val="clear" w:color="auto" w:fill="auto"/>
          <w:lang w:val="ru-RU" w:eastAsia="ru-RU" w:bidi="ru-RU"/>
        </w:rPr>
        <w:t xml:space="preserve">в электроэнергетике в соответствующей технологически изолированной территориальной электроэнергетической системе представляет системному оператору перечень технических условий для технологического присоединения к электрическим сетям в составе технологически изолированной территориальной электроэнергетической системы (далее - технические условия для технологического присоединения) энергопринимающих устройств максимальной мощностью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150 кВт и выше и копии согласованных таким субъектом и не завершенных выполнением технических условий для технологического присоединения энергопринимающих устройств и (или) объектов электросетевого хозяйства максимальной мощностью более 5 МВт, объектов по производству электрической энергии установленной генерирующей мощностью более 5 МВт в порядке и сроки, предусмотренные Положением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 2274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и о внесении изменений в Основы ценообразования в области регулируемых цен (тарифов) в электроэнергетике, утвержденные постановлением Правительства Российской Федерации от 29 декабря 2011 г. № 1178";</w:t>
      </w:r>
    </w:p>
    <w:p>
      <w:pPr>
        <w:pStyle w:val="Style2"/>
        <w:keepNext w:val="0"/>
        <w:keepLines w:val="0"/>
        <w:widowControl w:val="0"/>
        <w:numPr>
          <w:ilvl w:val="0"/>
          <w:numId w:val="131"/>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уполномоченный орган в сфере электроэнергетики не позднее 1 февраля 2023 г. представляет системному оператору информацию об уведомлениях (решениях) по вопросу вывода объектов диспетчеризации из эксплуатации, направленных (принятых) в отношении объектов электроэнергетики и оборудования, функционирующих в составе технологически изолированных территориальных электроэнергетических систем,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pStyle w:val="Style2"/>
        <w:keepNext w:val="0"/>
        <w:keepLines w:val="0"/>
        <w:widowControl w:val="0"/>
        <w:numPr>
          <w:ilvl w:val="0"/>
          <w:numId w:val="131"/>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 xml:space="preserve">исполнительный орган субъекта Российской Федерации не позднее 1 апреля 2023 г. направляет системному оператору проект </w:t>
      </w:r>
      <w:r>
        <w:rPr>
          <w:color w:val="000000"/>
          <w:spacing w:val="0"/>
          <w:w w:val="100"/>
          <w:position w:val="0"/>
          <w:shd w:val="clear" w:color="auto" w:fill="auto"/>
          <w:lang w:val="ru-RU" w:eastAsia="ru-RU" w:bidi="ru-RU"/>
        </w:rPr>
        <w:t>схемы и программы развития электроэнергетики региона, а также комплект обосновывающих материалов к нему, включающий информацию и документы, указанные в пункте 26 настоящих Правил, и иные исходные данные, учтенные при разработке указанного проекта, а также результаты проведенных расчетов электроэнергетических режимов и устойчивости, обосновывающие технические решения, предлагаемые в проекте схемы и программы развития электроэнергетики региона.";</w:t>
      </w:r>
    </w:p>
    <w:p>
      <w:pPr>
        <w:pStyle w:val="Style2"/>
        <w:keepNext w:val="0"/>
        <w:keepLines w:val="0"/>
        <w:widowControl w:val="0"/>
        <w:numPr>
          <w:ilvl w:val="0"/>
          <w:numId w:val="133"/>
        </w:numPr>
        <w:shd w:val="clear" w:color="auto" w:fill="auto"/>
        <w:tabs>
          <w:tab w:pos="1114" w:val="left"/>
        </w:tabs>
        <w:bidi w:val="0"/>
        <w:spacing w:before="0" w:after="0"/>
        <w:ind w:left="0" w:right="0" w:firstLine="700"/>
        <w:jc w:val="both"/>
      </w:pPr>
      <w:r>
        <w:rPr>
          <w:color w:val="000000"/>
          <w:spacing w:val="0"/>
          <w:w w:val="100"/>
          <w:position w:val="0"/>
          <w:shd w:val="clear" w:color="auto" w:fill="auto"/>
          <w:lang w:val="ru-RU" w:eastAsia="ru-RU" w:bidi="ru-RU"/>
        </w:rPr>
        <w:t>пункт 26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"26. Схемы и программы развития электроэнергетики регионов формируются на основании:</w:t>
      </w:r>
    </w:p>
    <w:p>
      <w:pPr>
        <w:pStyle w:val="Style2"/>
        <w:keepNext w:val="0"/>
        <w:keepLines w:val="0"/>
        <w:widowControl w:val="0"/>
        <w:numPr>
          <w:ilvl w:val="0"/>
          <w:numId w:val="135"/>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прогноза спроса на электрическую энергию и мощность, разрабатываемого по субъектам Российской Федерации (технологически изолированным территориальным электроэнергетическим системам) и основным крупным узлам нагрузки, расположенным на территории субъекта Российской Федерации;</w:t>
      </w:r>
    </w:p>
    <w:p>
      <w:pPr>
        <w:pStyle w:val="Style2"/>
        <w:keepNext w:val="0"/>
        <w:keepLines w:val="0"/>
        <w:widowControl w:val="0"/>
        <w:numPr>
          <w:ilvl w:val="0"/>
          <w:numId w:val="135"/>
        </w:numPr>
        <w:shd w:val="clear" w:color="auto" w:fill="auto"/>
        <w:tabs>
          <w:tab w:pos="1057" w:val="left"/>
        </w:tabs>
        <w:bidi w:val="0"/>
        <w:spacing w:before="0" w:after="0"/>
        <w:ind w:left="0" w:right="0" w:firstLine="700"/>
        <w:jc w:val="both"/>
      </w:pPr>
      <w:r>
        <w:rPr>
          <w:color w:val="000000"/>
          <w:spacing w:val="0"/>
          <w:w w:val="100"/>
          <w:position w:val="0"/>
          <w:shd w:val="clear" w:color="auto" w:fill="auto"/>
          <w:lang w:val="ru-RU" w:eastAsia="ru-RU" w:bidi="ru-RU"/>
        </w:rPr>
        <w:t>данных мониторинга исполнения схем и программ развития электроэнергетики регионов;</w:t>
      </w:r>
    </w:p>
    <w:p>
      <w:pPr>
        <w:pStyle w:val="Style2"/>
        <w:keepNext w:val="0"/>
        <w:keepLines w:val="0"/>
        <w:widowControl w:val="0"/>
        <w:numPr>
          <w:ilvl w:val="0"/>
          <w:numId w:val="135"/>
        </w:numPr>
        <w:shd w:val="clear" w:color="auto" w:fill="auto"/>
        <w:tabs>
          <w:tab w:pos="1057" w:val="left"/>
        </w:tabs>
        <w:bidi w:val="0"/>
        <w:spacing w:before="0" w:after="0"/>
        <w:ind w:left="0" w:right="0" w:firstLine="700"/>
        <w:jc w:val="both"/>
      </w:pPr>
      <w:r>
        <w:rPr>
          <w:color w:val="000000"/>
          <w:spacing w:val="0"/>
          <w:w w:val="100"/>
          <w:position w:val="0"/>
          <w:shd w:val="clear" w:color="auto" w:fill="auto"/>
          <w:lang w:val="ru-RU" w:eastAsia="ru-RU" w:bidi="ru-RU"/>
        </w:rPr>
        <w:t>сведений об утвержденных технических условиях для технологического присоединения объектов электроэнергетики и энергопринимающих устройств потребителей электрической энергии;</w:t>
      </w:r>
    </w:p>
    <w:p>
      <w:pPr>
        <w:pStyle w:val="Style2"/>
        <w:keepNext w:val="0"/>
        <w:keepLines w:val="0"/>
        <w:widowControl w:val="0"/>
        <w:numPr>
          <w:ilvl w:val="0"/>
          <w:numId w:val="135"/>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предложений сетевых организаций и исполнительных органов субъектов Российской Федерации по развитию электрических сетей и генерирующих объектов на территории субъекта Российской Федерации;</w:t>
      </w:r>
    </w:p>
    <w:p>
      <w:pPr>
        <w:pStyle w:val="Style2"/>
        <w:keepNext w:val="0"/>
        <w:keepLines w:val="0"/>
        <w:widowControl w:val="0"/>
        <w:numPr>
          <w:ilvl w:val="0"/>
          <w:numId w:val="135"/>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предложений субъектов оперативно-диспетчерского управления в электроэнергетике в технологически изолированных территориальных электроэнергетических системах и системного оператора о перечне и размещении генерирующих и сетевых объектов на территории субъектов Российской Федерации, относящихся к технологически изолированным территориальным электроэнергетическим системам;</w:t>
      </w:r>
    </w:p>
    <w:p>
      <w:pPr>
        <w:pStyle w:val="Style2"/>
        <w:keepNext w:val="0"/>
        <w:keepLines w:val="0"/>
        <w:widowControl w:val="0"/>
        <w:numPr>
          <w:ilvl w:val="0"/>
          <w:numId w:val="135"/>
        </w:numPr>
        <w:shd w:val="clear" w:color="auto" w:fill="auto"/>
        <w:tabs>
          <w:tab w:pos="1047" w:val="left"/>
        </w:tabs>
        <w:bidi w:val="0"/>
        <w:spacing w:before="0" w:after="0"/>
        <w:ind w:left="0" w:right="0" w:firstLine="700"/>
        <w:jc w:val="both"/>
      </w:pPr>
      <w:r>
        <w:rPr>
          <w:color w:val="000000"/>
          <w:spacing w:val="0"/>
          <w:w w:val="100"/>
          <w:position w:val="0"/>
          <w:shd w:val="clear" w:color="auto" w:fill="auto"/>
          <w:lang w:val="ru-RU" w:eastAsia="ru-RU" w:bidi="ru-RU"/>
        </w:rPr>
        <w:t>предложений собственников выводимых из эксплуатации объектов электроэнергетики, функционирующих в составе технологически изолированной территориальной электроэнергетической системы, о перечне мероприятий по обеспечению возможности вывода таких объектов из эксплуатации, разработанных и согласованных в соответствии с Правилами вывода объектов электроэнергетики в ремонт и из эксплуатации.";</w:t>
      </w:r>
    </w:p>
    <w:p>
      <w:pPr>
        <w:pStyle w:val="Style2"/>
        <w:keepNext w:val="0"/>
        <w:keepLines w:val="0"/>
        <w:widowControl w:val="0"/>
        <w:numPr>
          <w:ilvl w:val="0"/>
          <w:numId w:val="133"/>
        </w:numPr>
        <w:shd w:val="clear" w:color="auto" w:fill="auto"/>
        <w:tabs>
          <w:tab w:pos="1027" w:val="left"/>
        </w:tabs>
        <w:bidi w:val="0"/>
        <w:spacing w:before="0" w:after="0"/>
        <w:ind w:left="0" w:right="0" w:firstLine="700"/>
        <w:jc w:val="both"/>
      </w:pPr>
      <w:r>
        <w:rPr>
          <w:color w:val="000000"/>
          <w:spacing w:val="0"/>
          <w:w w:val="100"/>
          <w:position w:val="0"/>
          <w:shd w:val="clear" w:color="auto" w:fill="auto"/>
          <w:lang w:val="ru-RU" w:eastAsia="ru-RU" w:bidi="ru-RU"/>
        </w:rPr>
        <w:t>в пункте 27:</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подпункт "б" признать утратившим силу;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подпункт "д"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 перечень реализуемых и перспективных мероприятий по развитию территориальных распределительных сетей, выполнение которых необходимо для обеспечения прогнозного спроса на электрическую энергию (мощность) на территории технологически изолированной территориальной электроэнергетической системы, предусмотренного программой развития электроэнергетики соответствующего субъекта Российской Федерации, а также для обеспечения надежного энергоснабжения и качества электрической энергии на указанной территории, которые соответствуют обязательным требованиям;";</w:t>
      </w:r>
    </w:p>
    <w:p>
      <w:pPr>
        <w:pStyle w:val="Style2"/>
        <w:keepNext w:val="0"/>
        <w:keepLines w:val="0"/>
        <w:widowControl w:val="0"/>
        <w:numPr>
          <w:ilvl w:val="0"/>
          <w:numId w:val="133"/>
        </w:numPr>
        <w:shd w:val="clear" w:color="auto" w:fill="auto"/>
        <w:tabs>
          <w:tab w:pos="1066" w:val="left"/>
        </w:tabs>
        <w:bidi w:val="0"/>
        <w:spacing w:before="0" w:after="0"/>
        <w:ind w:left="0" w:right="0" w:firstLine="700"/>
        <w:jc w:val="both"/>
      </w:pPr>
      <w:r>
        <w:rPr>
          <w:color w:val="000000"/>
          <w:spacing w:val="0"/>
          <w:w w:val="100"/>
          <w:position w:val="0"/>
          <w:shd w:val="clear" w:color="auto" w:fill="auto"/>
          <w:lang w:val="ru-RU" w:eastAsia="ru-RU" w:bidi="ru-RU"/>
        </w:rPr>
        <w:t>пункт 28</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"28 \ Включение генерирующего объекта, функционирующего на основе использования возобновляемых источников энергии, в указанный в подпункте "г" пункта 28 настоящих Правил раздел схемы развития электроэнергетики региона осуществляется по итогам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проведение которого осуществляется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Style2"/>
        <w:keepNext w:val="0"/>
        <w:keepLines w:val="0"/>
        <w:widowControl w:val="0"/>
        <w:numPr>
          <w:ilvl w:val="0"/>
          <w:numId w:val="133"/>
        </w:numPr>
        <w:shd w:val="clear" w:color="auto" w:fill="auto"/>
        <w:tabs>
          <w:tab w:pos="1047" w:val="left"/>
        </w:tabs>
        <w:bidi w:val="0"/>
        <w:spacing w:before="0" w:after="0"/>
        <w:ind w:left="0" w:right="0" w:firstLine="680"/>
        <w:jc w:val="both"/>
      </w:pPr>
      <w:r>
        <w:rPr>
          <w:color w:val="000000"/>
          <w:spacing w:val="0"/>
          <w:w w:val="100"/>
          <w:position w:val="0"/>
          <w:shd w:val="clear" w:color="auto" w:fill="auto"/>
          <w:lang w:val="ru-RU" w:eastAsia="ru-RU" w:bidi="ru-RU"/>
        </w:rPr>
        <w:t>пункты 28</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- 28</w:t>
      </w:r>
      <w:r>
        <w:rPr>
          <w:color w:val="000000"/>
          <w:spacing w:val="0"/>
          <w:w w:val="100"/>
          <w:position w:val="0"/>
          <w:shd w:val="clear" w:color="auto" w:fill="auto"/>
          <w:vertAlign w:val="superscript"/>
          <w:lang w:val="ru-RU" w:eastAsia="ru-RU" w:bidi="ru-RU"/>
        </w:rPr>
        <w:t>7</w:t>
      </w:r>
      <w:r>
        <w:rPr>
          <w:color w:val="000000"/>
          <w:spacing w:val="0"/>
          <w:w w:val="100"/>
          <w:position w:val="0"/>
          <w:shd w:val="clear" w:color="auto" w:fill="auto"/>
          <w:lang w:val="ru-RU" w:eastAsia="ru-RU" w:bidi="ru-RU"/>
        </w:rPr>
        <w:t xml:space="preserve"> признать утратившими силу;</w:t>
      </w:r>
    </w:p>
    <w:p>
      <w:pPr>
        <w:pStyle w:val="Style2"/>
        <w:keepNext w:val="0"/>
        <w:keepLines w:val="0"/>
        <w:widowControl w:val="0"/>
        <w:numPr>
          <w:ilvl w:val="0"/>
          <w:numId w:val="133"/>
        </w:numPr>
        <w:shd w:val="clear" w:color="auto" w:fill="auto"/>
        <w:tabs>
          <w:tab w:pos="1047" w:val="left"/>
        </w:tabs>
        <w:bidi w:val="0"/>
        <w:spacing w:before="0" w:after="0"/>
        <w:ind w:left="0" w:right="0" w:firstLine="680"/>
        <w:jc w:val="both"/>
      </w:pPr>
      <w:r>
        <w:rPr>
          <w:color w:val="000000"/>
          <w:spacing w:val="0"/>
          <w:w w:val="100"/>
          <w:position w:val="0"/>
          <w:shd w:val="clear" w:color="auto" w:fill="auto"/>
          <w:lang w:val="ru-RU" w:eastAsia="ru-RU" w:bidi="ru-RU"/>
        </w:rPr>
        <w:t>в пункте 28</w:t>
      </w:r>
      <w:r>
        <w:rPr>
          <w:color w:val="000000"/>
          <w:spacing w:val="0"/>
          <w:w w:val="100"/>
          <w:position w:val="0"/>
          <w:shd w:val="clear" w:color="auto" w:fill="auto"/>
          <w:vertAlign w:val="superscript"/>
          <w:lang w:val="ru-RU" w:eastAsia="ru-RU" w:bidi="ru-RU"/>
        </w:rPr>
        <w:t>8</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первом слова "уполномоченным органом исполнительной власти субъекта Российской Федерации" заменить словами "исполнительным органом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слова "подпунктом "ж" пункта 26" заменить словами "подпунктом "е" пункта 26";</w:t>
      </w:r>
    </w:p>
    <w:p>
      <w:pPr>
        <w:pStyle w:val="Style2"/>
        <w:keepNext w:val="0"/>
        <w:keepLines w:val="0"/>
        <w:widowControl w:val="0"/>
        <w:shd w:val="clear" w:color="auto" w:fill="auto"/>
        <w:bidi w:val="0"/>
        <w:spacing w:before="0" w:after="0"/>
        <w:ind w:left="0" w:right="0" w:firstLine="700"/>
        <w:jc w:val="both"/>
        <w:sectPr>
          <w:headerReference w:type="default" r:id="rId271"/>
          <w:footerReference w:type="default" r:id="rId272"/>
          <w:headerReference w:type="even" r:id="rId273"/>
          <w:footerReference w:type="even" r:id="rId274"/>
          <w:headerReference w:type="first" r:id="rId275"/>
          <w:footerReference w:type="first" r:id="rId276"/>
          <w:footnotePr>
            <w:pos w:val="pageBottom"/>
            <w:numFmt w:val="decimal"/>
            <w:numRestart w:val="continuous"/>
          </w:footnotePr>
          <w:pgSz w:w="11900" w:h="16840"/>
          <w:pgMar w:top="1254" w:right="972" w:bottom="1134" w:left="1285" w:header="0" w:footer="3" w:gutter="0"/>
          <w:pgNumType w:start="48"/>
          <w:cols w:space="720"/>
          <w:noEndnote/>
          <w:titlePg/>
          <w:rtlGutter w:val="0"/>
          <w:docGrid w:linePitch="360"/>
        </w:sectPr>
      </w:pPr>
      <w:r>
        <w:rPr>
          <w:color w:val="000000"/>
          <w:spacing w:val="0"/>
          <w:w w:val="100"/>
          <w:position w:val="0"/>
          <w:shd w:val="clear" w:color="auto" w:fill="auto"/>
          <w:lang w:val="ru-RU" w:eastAsia="ru-RU" w:bidi="ru-RU"/>
        </w:rPr>
        <w:t xml:space="preserve">в абзаце втором слова "уполномоченным органом исполнительной власти субъекта Российской Федерации" заменить словами "исполнительным органом субъекта Российской Федерации, осуществляющим разработку схемы и программы перспективного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развития электроэнергетики соответствующего субъекта Российской Федерации";</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м) абзац второй пункта 29, пункты 31-34 и разделУ признать утратившими силу.</w:t>
      </w:r>
    </w:p>
    <w:p>
      <w:pPr>
        <w:pStyle w:val="Style2"/>
        <w:keepNext w:val="0"/>
        <w:keepLines w:val="0"/>
        <w:widowControl w:val="0"/>
        <w:numPr>
          <w:ilvl w:val="0"/>
          <w:numId w:val="137"/>
        </w:numPr>
        <w:shd w:val="clear" w:color="auto" w:fill="auto"/>
        <w:tabs>
          <w:tab w:pos="338" w:val="left"/>
        </w:tabs>
        <w:bidi w:val="0"/>
        <w:spacing w:before="0" w:after="0" w:line="266" w:lineRule="auto"/>
        <w:ind w:left="0" w:right="0" w:firstLine="700"/>
        <w:jc w:val="both"/>
      </w:pPr>
      <w:r>
        <w:rPr>
          <w:color w:val="000000"/>
          <w:spacing w:val="0"/>
          <w:w w:val="100"/>
          <w:position w:val="0"/>
          <w:shd w:val="clear" w:color="auto" w:fill="auto"/>
          <w:lang w:val="ru-RU" w:eastAsia="ru-RU" w:bidi="ru-RU"/>
        </w:rPr>
        <w:t xml:space="preserve">В Правилах определения стоимости и оплаты услуг </w:t>
      </w:r>
      <w:r>
        <w:rPr>
          <w:color w:val="000000"/>
          <w:spacing w:val="0"/>
          <w:w w:val="100"/>
          <w:position w:val="0"/>
          <w:shd w:val="clear" w:color="auto" w:fill="auto"/>
          <w:lang w:val="ru-RU" w:eastAsia="ru-RU" w:bidi="ru-RU"/>
        </w:rPr>
        <w:t>по оперативно-диспетчерскому управлению в электроэнергетике, утвержденных постановлением Правительства Российской Федерации от 9 ноября 2009 г. № 910 "О порядке определения стоимости и оплаты услуг по оперативно-диспетчерскому управлению в электроэнергетике" (Собрание законодательства Российской Федерации, 2009, № 46, ст. 5500): а) в пункте 1:</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после слов "системным оператором" дополнить словами "электроэнергетических систем России (далее - системный оператор)";</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слова "и субъектами оперативно-диспетчерского управления </w:t>
      </w:r>
      <w:r>
        <w:rPr>
          <w:color w:val="000000"/>
          <w:spacing w:val="0"/>
          <w:w w:val="100"/>
          <w:position w:val="0"/>
          <w:shd w:val="clear" w:color="auto" w:fill="auto"/>
          <w:lang w:val="ru-RU" w:eastAsia="ru-RU" w:bidi="ru-RU"/>
        </w:rPr>
        <w:t>в технологически изолированных территориальных электроэнергетических системах" исключить;</w:t>
      </w:r>
    </w:p>
    <w:p>
      <w:pPr>
        <w:pStyle w:val="Style2"/>
        <w:keepNext w:val="0"/>
        <w:keepLines w:val="0"/>
        <w:widowControl w:val="0"/>
        <w:numPr>
          <w:ilvl w:val="0"/>
          <w:numId w:val="139"/>
        </w:numPr>
        <w:shd w:val="clear" w:color="auto" w:fill="auto"/>
        <w:tabs>
          <w:tab w:pos="1072" w:val="left"/>
        </w:tabs>
        <w:bidi w:val="0"/>
        <w:spacing w:before="0" w:after="0"/>
        <w:ind w:left="0" w:right="0" w:firstLine="700"/>
        <w:jc w:val="left"/>
      </w:pPr>
      <w:r>
        <w:rPr>
          <w:color w:val="000000"/>
          <w:spacing w:val="0"/>
          <w:w w:val="100"/>
          <w:position w:val="0"/>
          <w:shd w:val="clear" w:color="auto" w:fill="auto"/>
          <w:lang w:val="ru-RU" w:eastAsia="ru-RU" w:bidi="ru-RU"/>
        </w:rPr>
        <w:t>в пункте 4:</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первом слова "субъектом оперативно-диспетчерского управления в электроэнергетике" заменить словами "системным оператором";</w:t>
      </w:r>
    </w:p>
    <w:p>
      <w:pPr>
        <w:pStyle w:val="Style2"/>
        <w:keepNext w:val="0"/>
        <w:keepLines w:val="0"/>
        <w:widowControl w:val="0"/>
        <w:shd w:val="clear" w:color="auto" w:fill="auto"/>
        <w:bidi w:val="0"/>
        <w:spacing w:before="0" w:after="0"/>
        <w:ind w:left="0" w:right="0" w:firstLine="700"/>
        <w:jc w:val="both"/>
      </w:pPr>
      <w:r>
        <mc:AlternateContent>
          <mc:Choice Requires="wps">
            <w:drawing>
              <wp:anchor distT="0" distB="0" distL="12700" distR="12700" simplePos="0" relativeHeight="125829390" behindDoc="0" locked="0" layoutInCell="1" allowOverlap="1">
                <wp:simplePos x="0" y="0"/>
                <wp:positionH relativeFrom="page">
                  <wp:posOffset>3437255</wp:posOffset>
                </wp:positionH>
                <wp:positionV relativeFrom="paragraph">
                  <wp:posOffset>12700</wp:posOffset>
                </wp:positionV>
                <wp:extent cx="3169920" cy="920750"/>
                <wp:wrapSquare wrapText="left"/>
                <wp:docPr id="374" name="Shape 374"/>
                <a:graphic xmlns:a="http://schemas.openxmlformats.org/drawingml/2006/main">
                  <a:graphicData uri="http://schemas.microsoft.com/office/word/2010/wordprocessingShape">
                    <wps:wsp>
                      <wps:cNvSpPr txBox="1"/>
                      <wps:spPr>
                        <a:xfrm>
                          <a:ext cx="3169920" cy="920750"/>
                        </a:xfrm>
                        <a:prstGeom prst="rect"/>
                        <a:noFill/>
                      </wps:spPr>
                      <wps:txbx>
                        <w:txbxContent>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ru-RU" w:eastAsia="ru-RU" w:bidi="ru-RU"/>
                              </w:rPr>
                              <w:t>изложить в следующей редакции: технологическими режимами работы и энергопринимающих устройств энергии, а также обеспечения</w:t>
                            </w:r>
                          </w:p>
                        </w:txbxContent>
                      </wps:txbx>
                      <wps:bodyPr lIns="0" tIns="0" rIns="0" bIns="0">
                        <a:noAutoFit/>
                      </wps:bodyPr>
                    </wps:wsp>
                  </a:graphicData>
                </a:graphic>
              </wp:anchor>
            </w:drawing>
          </mc:Choice>
          <mc:Fallback>
            <w:pict>
              <v:shape id="_x0000_s1400" type="#_x0000_t202" style="position:absolute;margin-left:270.64999999999998pt;margin-top:1.pt;width:249.59999999999999pt;height:72.5pt;z-index:-125829363;mso-wrap-distance-left:1.pt;mso-wrap-distance-right:1.pt;mso-position-horizontal-relative:page" filled="f" stroked="f">
                <v:textbox inset="0,0,0,0">
                  <w:txbxContent>
                    <w:p>
                      <w:pPr>
                        <w:pStyle w:val="Style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ru-RU" w:eastAsia="ru-RU" w:bidi="ru-RU"/>
                        </w:rPr>
                        <w:t>изложить в следующей редакции: технологическими режимами работы и энергопринимающих устройств энергии, а также обеспечения</w:t>
                      </w:r>
                    </w:p>
                  </w:txbxContent>
                </v:textbox>
                <w10:wrap type="square" side="left" anchorx="page"/>
              </v:shape>
            </w:pict>
          </mc:Fallback>
        </mc:AlternateContent>
      </w:r>
      <w:r>
        <w:rPr>
          <w:color w:val="000000"/>
          <w:spacing w:val="0"/>
          <w:w w:val="100"/>
          <w:position w:val="0"/>
          <w:shd w:val="clear" w:color="auto" w:fill="auto"/>
          <w:lang w:val="ru-RU" w:eastAsia="ru-RU" w:bidi="ru-RU"/>
        </w:rPr>
        <w:t>абзац первый подпункта "а"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"а) в части управления объектов электроэнергетики потребителей электрической </w:t>
      </w:r>
      <w:r>
        <w:rPr>
          <w:color w:val="000000"/>
          <w:spacing w:val="0"/>
          <w:w w:val="100"/>
          <w:position w:val="0"/>
          <w:shd w:val="clear" w:color="auto" w:fill="auto"/>
          <w:lang w:val="ru-RU" w:eastAsia="ru-RU" w:bidi="ru-RU"/>
        </w:rPr>
        <w:t>функционирования технологической инфраструктуры оптового рынка электрической энергии (мощности) (далее - оптовый рынок) и розничных рынков электрической энергии (далее - розничные рынки) и осуществления проектирования развития электроэнергетических систем:";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"б" слова ", услуг по обеспечению вывода Единой энергетической системы России из аварийных ситуаций, услуг по формированию технологического резерва мощностей" исключить;</w:t>
      </w:r>
    </w:p>
    <w:p>
      <w:pPr>
        <w:pStyle w:val="Style2"/>
        <w:keepNext w:val="0"/>
        <w:keepLines w:val="0"/>
        <w:widowControl w:val="0"/>
        <w:shd w:val="clear" w:color="auto" w:fill="auto"/>
        <w:bidi w:val="0"/>
        <w:spacing w:before="0" w:after="0"/>
        <w:ind w:left="0" w:right="0" w:firstLine="0"/>
        <w:jc w:val="left"/>
      </w:pPr>
      <w:r>
        <mc:AlternateContent>
          <mc:Choice Requires="wps">
            <w:drawing>
              <wp:anchor distT="0" distB="0" distL="0" distR="0" simplePos="0" relativeHeight="125829392" behindDoc="0" locked="0" layoutInCell="1" allowOverlap="1">
                <wp:simplePos x="0" y="0"/>
                <wp:positionH relativeFrom="page">
                  <wp:posOffset>819150</wp:posOffset>
                </wp:positionH>
                <wp:positionV relativeFrom="paragraph">
                  <wp:posOffset>12700</wp:posOffset>
                </wp:positionV>
                <wp:extent cx="2606040" cy="926465"/>
                <wp:wrapSquare wrapText="right"/>
                <wp:docPr id="376" name="Shape 376"/>
                <a:graphic xmlns:a="http://schemas.openxmlformats.org/drawingml/2006/main">
                  <a:graphicData uri="http://schemas.microsoft.com/office/word/2010/wordprocessingShape">
                    <wps:wsp>
                      <wps:cNvSpPr txBox="1"/>
                      <wps:spPr>
                        <a:xfrm>
                          <a:ext cx="2606040" cy="926465"/>
                        </a:xfrm>
                        <a:prstGeom prst="rect"/>
                        <a:noFill/>
                      </wps:spPr>
                      <wps:txbx>
                        <w:txbxContent>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первый подпункта "в"</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"в) в части управления объектов электроэнергетики потребителей электрической</w:t>
                            </w:r>
                          </w:p>
                        </w:txbxContent>
                      </wps:txbx>
                      <wps:bodyPr lIns="0" tIns="0" rIns="0" bIns="0">
                        <a:noAutoFit/>
                      </wps:bodyPr>
                    </wps:wsp>
                  </a:graphicData>
                </a:graphic>
              </wp:anchor>
            </w:drawing>
          </mc:Choice>
          <mc:Fallback>
            <w:pict>
              <v:shape id="_x0000_s1402" type="#_x0000_t202" style="position:absolute;margin-left:64.5pt;margin-top:1.pt;width:205.20000000000002pt;height:72.950000000000003pt;z-index:-12582936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первый подпункта "в"</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"в) в части управления объектов электроэнергетики потребителей электрической</w:t>
                      </w:r>
                    </w:p>
                  </w:txbxContent>
                </v:textbox>
                <w10:wrap type="square" side="right" anchorx="page"/>
              </v:shape>
            </w:pict>
          </mc:Fallback>
        </mc:AlternateContent>
      </w:r>
      <w:r>
        <w:rPr>
          <w:color w:val="000000"/>
          <w:spacing w:val="0"/>
          <w:w w:val="100"/>
          <w:position w:val="0"/>
          <w:shd w:val="clear" w:color="auto" w:fill="auto"/>
          <w:lang w:val="ru-RU" w:eastAsia="ru-RU" w:bidi="ru-RU"/>
        </w:rPr>
        <w:t>изложить в следующей редакции:</w:t>
      </w:r>
    </w:p>
    <w:p>
      <w:pPr>
        <w:pStyle w:val="Style2"/>
        <w:keepNext w:val="0"/>
        <w:keepLines w:val="0"/>
        <w:widowControl w:val="0"/>
        <w:shd w:val="clear" w:color="auto" w:fill="auto"/>
        <w:bidi w:val="0"/>
        <w:spacing w:before="0" w:after="0"/>
        <w:ind w:left="220" w:right="0" w:hanging="220"/>
        <w:jc w:val="both"/>
      </w:pPr>
      <w:r>
        <w:rPr>
          <w:color w:val="000000"/>
          <w:spacing w:val="0"/>
          <w:w w:val="100"/>
          <w:position w:val="0"/>
          <w:shd w:val="clear" w:color="auto" w:fill="auto"/>
          <w:lang w:val="ru-RU" w:eastAsia="ru-RU" w:bidi="ru-RU"/>
        </w:rPr>
        <w:t>технологическими режимами работы и энергопринимающих устройств энергии, а также обеспечения</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функционирования технологической инфраструктуры розничного рынка и осуществления проектирования развития электроэнергетических систем </w:t>
      </w:r>
      <w:r>
        <w:rPr>
          <w:color w:val="000000"/>
          <w:spacing w:val="0"/>
          <w:w w:val="100"/>
          <w:position w:val="0"/>
          <w:shd w:val="clear" w:color="auto" w:fill="auto"/>
          <w:lang w:val="ru-RU" w:eastAsia="ru-RU" w:bidi="ru-RU"/>
        </w:rPr>
        <w:t>в технологически изолированной территориальной электроэнергетической системе:";</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подпункт "г" признать утратившим силу;</w:t>
      </w:r>
    </w:p>
    <w:p>
      <w:pPr>
        <w:pStyle w:val="Style2"/>
        <w:keepNext w:val="0"/>
        <w:keepLines w:val="0"/>
        <w:widowControl w:val="0"/>
        <w:numPr>
          <w:ilvl w:val="0"/>
          <w:numId w:val="139"/>
        </w:numPr>
        <w:shd w:val="clear" w:color="auto" w:fill="auto"/>
        <w:tabs>
          <w:tab w:pos="1053" w:val="left"/>
        </w:tabs>
        <w:bidi w:val="0"/>
        <w:spacing w:before="0" w:after="0"/>
        <w:ind w:left="0" w:right="0" w:firstLine="700"/>
        <w:jc w:val="left"/>
      </w:pPr>
      <w:r>
        <w:rPr>
          <w:color w:val="000000"/>
          <w:spacing w:val="0"/>
          <w:w w:val="100"/>
          <w:position w:val="0"/>
          <w:shd w:val="clear" w:color="auto" w:fill="auto"/>
          <w:lang w:val="ru-RU" w:eastAsia="ru-RU" w:bidi="ru-RU"/>
        </w:rPr>
        <w:t>в пункте 5:</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первом слова "субъектом оперативно-диспетчерского управления в электроэнергетике" заменить словами "системным оператором";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втором слова ", влияющего на величину установленной генерирующей мощности электростанций," исключить;</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третий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"Изменение эксплуатационного состояния энергетического оборудования электростанции (вывод его в ремонт, резерв, вынужденный простой или консервацию, а также ввод энергетического оборудования в работу из ремонта, резерва, после вынужденного простоя или консервации) не является основанием для изменения величины установленной генерирующей мощности электростанций, используемой для расчета стоимости услуг по оперативно-диспетчерскому управлению в электроэнергетике.";</w:t>
      </w:r>
    </w:p>
    <w:p>
      <w:pPr>
        <w:pStyle w:val="Style2"/>
        <w:keepNext w:val="0"/>
        <w:keepLines w:val="0"/>
        <w:widowControl w:val="0"/>
        <w:numPr>
          <w:ilvl w:val="0"/>
          <w:numId w:val="139"/>
        </w:numPr>
        <w:shd w:val="clear" w:color="auto" w:fill="auto"/>
        <w:tabs>
          <w:tab w:pos="1034" w:val="left"/>
        </w:tabs>
        <w:bidi w:val="0"/>
        <w:spacing w:before="0" w:after="0"/>
        <w:ind w:left="0" w:right="0" w:firstLine="700"/>
        <w:jc w:val="left"/>
      </w:pPr>
      <w:r>
        <w:rPr>
          <w:color w:val="000000"/>
          <w:spacing w:val="0"/>
          <w:w w:val="100"/>
          <w:position w:val="0"/>
          <w:shd w:val="clear" w:color="auto" w:fill="auto"/>
          <w:lang w:val="ru-RU" w:eastAsia="ru-RU" w:bidi="ru-RU"/>
        </w:rPr>
        <w:t>в пункте 9:</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"б" слова "(соответствующему субъекту оперативно</w:t>
        <w:softHyphen/>
        <w:t>диспетчерского управления в технологически изолированной территориальной электроэнергетической системе)"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подпункте "в" слова "соответствующему субъекту оперативно</w:t>
        <w:softHyphen/>
        <w:t>диспетчерского управления в электроэнергетике" заменить словами "системному оператору";</w:t>
      </w:r>
    </w:p>
    <w:p>
      <w:pPr>
        <w:pStyle w:val="Style2"/>
        <w:keepNext w:val="0"/>
        <w:keepLines w:val="0"/>
        <w:widowControl w:val="0"/>
        <w:numPr>
          <w:ilvl w:val="0"/>
          <w:numId w:val="139"/>
        </w:numPr>
        <w:shd w:val="clear" w:color="auto" w:fill="auto"/>
        <w:tabs>
          <w:tab w:pos="1063" w:val="left"/>
        </w:tabs>
        <w:bidi w:val="0"/>
        <w:spacing w:before="0" w:after="0"/>
        <w:ind w:left="0" w:right="0" w:firstLine="700"/>
        <w:jc w:val="left"/>
      </w:pPr>
      <w:r>
        <w:rPr>
          <w:color w:val="000000"/>
          <w:spacing w:val="0"/>
          <w:w w:val="100"/>
          <w:position w:val="0"/>
          <w:shd w:val="clear" w:color="auto" w:fill="auto"/>
          <w:lang w:val="ru-RU" w:eastAsia="ru-RU" w:bidi="ru-RU"/>
        </w:rPr>
        <w:t>пункт 10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"10. Оплата услуг по оперативно-диспетчерскому управлению в электроэнергетике, указанных в подпункте "а" пункта 4 настоящих Правил, осуществляется в порядке предварительной оплаты не позднее последнего числа расчетного месяца.";</w:t>
      </w:r>
    </w:p>
    <w:p>
      <w:pPr>
        <w:pStyle w:val="Style2"/>
        <w:keepNext w:val="0"/>
        <w:keepLines w:val="0"/>
        <w:widowControl w:val="0"/>
        <w:numPr>
          <w:ilvl w:val="0"/>
          <w:numId w:val="139"/>
        </w:numPr>
        <w:shd w:val="clear" w:color="auto" w:fill="auto"/>
        <w:tabs>
          <w:tab w:pos="1039" w:val="left"/>
        </w:tabs>
        <w:bidi w:val="0"/>
        <w:spacing w:before="0" w:after="0"/>
        <w:ind w:left="0" w:right="0" w:firstLine="700"/>
        <w:jc w:val="left"/>
      </w:pPr>
      <w:r>
        <w:rPr>
          <w:color w:val="000000"/>
          <w:spacing w:val="0"/>
          <w:w w:val="100"/>
          <w:position w:val="0"/>
          <w:shd w:val="clear" w:color="auto" w:fill="auto"/>
          <w:lang w:val="ru-RU" w:eastAsia="ru-RU" w:bidi="ru-RU"/>
        </w:rPr>
        <w:t>дополнить пунктом 14 следующего содержания:</w:t>
      </w:r>
    </w:p>
    <w:p>
      <w:pPr>
        <w:pStyle w:val="Style2"/>
        <w:keepNext w:val="0"/>
        <w:keepLines w:val="0"/>
        <w:widowControl w:val="0"/>
        <w:shd w:val="clear" w:color="auto" w:fill="auto"/>
        <w:bidi w:val="0"/>
        <w:spacing w:before="0" w:after="600"/>
        <w:ind w:left="0" w:right="0" w:firstLine="700"/>
        <w:jc w:val="both"/>
      </w:pPr>
      <w:r>
        <w:rPr>
          <w:color w:val="000000"/>
          <w:spacing w:val="0"/>
          <w:w w:val="100"/>
          <w:position w:val="0"/>
          <w:shd w:val="clear" w:color="auto" w:fill="auto"/>
          <w:lang w:val="ru-RU" w:eastAsia="ru-RU" w:bidi="ru-RU"/>
        </w:rPr>
        <w:t>"14. 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w:t>
      </w:r>
    </w:p>
    <w:p>
      <w:pPr>
        <w:pStyle w:val="Style27"/>
        <w:keepNext w:val="0"/>
        <w:keepLines w:val="0"/>
        <w:widowControl w:val="0"/>
        <w:shd w:val="clear" w:color="auto" w:fill="auto"/>
        <w:bidi w:val="0"/>
        <w:spacing w:before="0" w:after="0" w:line="240" w:lineRule="auto"/>
        <w:ind w:left="0" w:right="1740" w:firstLine="0"/>
        <w:jc w:val="left"/>
        <w:rPr>
          <w:sz w:val="28"/>
          <w:szCs w:val="28"/>
        </w:rPr>
      </w:pPr>
      <w:r>
        <w:rPr>
          <w:color w:val="000000"/>
          <w:spacing w:val="0"/>
          <w:w w:val="100"/>
          <w:position w:val="0"/>
          <w:sz w:val="13"/>
          <w:szCs w:val="13"/>
          <w:shd w:val="clear" w:color="auto" w:fill="auto"/>
          <w:lang w:val="ru-RU" w:eastAsia="ru-RU" w:bidi="ru-RU"/>
        </w:rPr>
        <w:t xml:space="preserve">5985884 (128) </w:t>
      </w:r>
      <w:r>
        <w:rPr>
          <w:rStyle w:val="CharStyle3"/>
          <w:b w:val="0"/>
          <w:bCs w:val="0"/>
        </w:rPr>
        <w:t>обязаны уплатить субъекту оперативно-диспетчерского управления в электроэнергетике по его требованию пени в соответствии со статьей 16 Федерального закона "Об электроэнергетике".";</w:t>
      </w:r>
    </w:p>
    <w:p>
      <w:pPr>
        <w:pStyle w:val="Style2"/>
        <w:keepNext w:val="0"/>
        <w:keepLines w:val="0"/>
        <w:widowControl w:val="0"/>
        <w:numPr>
          <w:ilvl w:val="0"/>
          <w:numId w:val="139"/>
        </w:numPr>
        <w:shd w:val="clear" w:color="auto" w:fill="auto"/>
        <w:tabs>
          <w:tab w:pos="1124" w:val="left"/>
        </w:tabs>
        <w:bidi w:val="0"/>
        <w:spacing w:before="0" w:after="0" w:line="266" w:lineRule="auto"/>
        <w:ind w:left="0" w:right="0" w:firstLine="700"/>
        <w:jc w:val="both"/>
      </w:pPr>
      <w:r>
        <w:rPr>
          <w:color w:val="000000"/>
          <w:spacing w:val="0"/>
          <w:w w:val="100"/>
          <w:position w:val="0"/>
          <w:shd w:val="clear" w:color="auto" w:fill="auto"/>
          <w:lang w:val="ru-RU" w:eastAsia="ru-RU" w:bidi="ru-RU"/>
        </w:rPr>
        <w:t>в пункте 14 слова "субъекту оперативно-диспетчерского управления в электроэнергетике" заменить словами "системному оператору".</w:t>
      </w:r>
    </w:p>
    <w:p>
      <w:pPr>
        <w:pStyle w:val="Style2"/>
        <w:keepNext w:val="0"/>
        <w:keepLines w:val="0"/>
        <w:widowControl w:val="0"/>
        <w:numPr>
          <w:ilvl w:val="0"/>
          <w:numId w:val="137"/>
        </w:numPr>
        <w:shd w:val="clear" w:color="auto" w:fill="auto"/>
        <w:tabs>
          <w:tab w:pos="1038" w:val="left"/>
        </w:tabs>
        <w:bidi w:val="0"/>
        <w:spacing w:before="0" w:after="0" w:line="266" w:lineRule="auto"/>
        <w:ind w:left="0" w:right="0" w:firstLine="700"/>
        <w:jc w:val="both"/>
      </w:pPr>
      <w:r>
        <w:rPr>
          <w:color w:val="000000"/>
          <w:spacing w:val="0"/>
          <w:w w:val="100"/>
          <w:position w:val="0"/>
          <w:shd w:val="clear" w:color="auto" w:fill="auto"/>
          <w:lang w:val="ru-RU" w:eastAsia="ru-RU" w:bidi="ru-RU"/>
        </w:rPr>
        <w:t>В Правилах оптового рынка электрической энергии и мощности утвержденных постановлением Правительства Российской Федерации от 27 декабря 2010 г. №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 14, ст. 1916; №42, ст. 5919; 2012, №20, ст. 2539; 2013, №1, ст. 68; №23, ст. 2909; № 35, ст. 4528; 2014, № 34, ст. 4677; 2015, № 36, ст. 5034; № 45, ст. 6256; 2016, №2, ст. 329, 395; №31, ст. 5017; 2017, №1, ст. 178; №11, ст. 1558; № 23, ст. 3321; № 25, ст. 3684; № 29, ст. 4372; 2018, № 3, ст. 543; №15, ст. 2163; №19, ст. 2756; №28, ст. 4223; №51, ст. 8007; №53, ст. 8661; 2019, № 5, ст. 389; № 13, ст. 1403; № 14, ст. 1528; № 27, ст. 3585; №40, ст. 5554, 5563; №51, ст. 7622, 7630; 2020, №6, ст. 682; №27, ст. 4251; 2021, №1, ст. 157, 181; №7, ст. 1136; №36, ст. 6431; №40, ст. 6859; №45, ст. 7506; №49, ст. 8218; 2022, №30, ст. 5612; №39, ст. 6648):</w:t>
      </w:r>
    </w:p>
    <w:p>
      <w:pPr>
        <w:pStyle w:val="Style2"/>
        <w:keepNext w:val="0"/>
        <w:keepLines w:val="0"/>
        <w:widowControl w:val="0"/>
        <w:numPr>
          <w:ilvl w:val="0"/>
          <w:numId w:val="141"/>
        </w:numPr>
        <w:shd w:val="clear" w:color="auto" w:fill="auto"/>
        <w:tabs>
          <w:tab w:pos="1047" w:val="left"/>
        </w:tabs>
        <w:bidi w:val="0"/>
        <w:spacing w:before="0" w:after="0" w:line="266" w:lineRule="auto"/>
        <w:ind w:left="0" w:right="0" w:firstLine="700"/>
        <w:jc w:val="both"/>
      </w:pPr>
      <w:r>
        <w:rPr>
          <w:color w:val="000000"/>
          <w:spacing w:val="0"/>
          <w:w w:val="100"/>
          <w:position w:val="0"/>
          <w:shd w:val="clear" w:color="auto" w:fill="auto"/>
          <w:lang w:val="ru-RU" w:eastAsia="ru-RU" w:bidi="ru-RU"/>
        </w:rPr>
        <w:t>абзац второй пункта 2 после слов "системным оператором" дополнить словами "электроэнергетических систем России (далее - системный оператор)";</w:t>
      </w:r>
    </w:p>
    <w:p>
      <w:pPr>
        <w:pStyle w:val="Style2"/>
        <w:keepNext w:val="0"/>
        <w:keepLines w:val="0"/>
        <w:widowControl w:val="0"/>
        <w:numPr>
          <w:ilvl w:val="0"/>
          <w:numId w:val="141"/>
        </w:numPr>
        <w:shd w:val="clear" w:color="auto" w:fill="auto"/>
        <w:tabs>
          <w:tab w:pos="1698" w:val="left"/>
        </w:tabs>
        <w:bidi w:val="0"/>
        <w:spacing w:before="0" w:after="0" w:line="266" w:lineRule="auto"/>
        <w:ind w:left="0" w:right="0" w:firstLine="700"/>
        <w:jc w:val="left"/>
      </w:pPr>
      <w:r>
        <w:rPr>
          <w:color w:val="000000"/>
          <w:spacing w:val="0"/>
          <w:w w:val="100"/>
          <w:position w:val="0"/>
          <w:shd w:val="clear" w:color="auto" w:fill="auto"/>
          <w:lang w:val="ru-RU" w:eastAsia="ru-RU" w:bidi="ru-RU"/>
        </w:rPr>
        <w:t>подпункт 8 пункта 4 признать утратившим силу;</w:t>
      </w:r>
    </w:p>
    <w:p>
      <w:pPr>
        <w:pStyle w:val="Style2"/>
        <w:keepNext w:val="0"/>
        <w:keepLines w:val="0"/>
        <w:widowControl w:val="0"/>
        <w:numPr>
          <w:ilvl w:val="0"/>
          <w:numId w:val="141"/>
        </w:numPr>
        <w:shd w:val="clear" w:color="auto" w:fill="auto"/>
        <w:tabs>
          <w:tab w:pos="1057" w:val="left"/>
        </w:tabs>
        <w:bidi w:val="0"/>
        <w:spacing w:before="0" w:after="0" w:line="266" w:lineRule="auto"/>
        <w:ind w:left="0" w:right="0" w:firstLine="700"/>
        <w:jc w:val="both"/>
      </w:pPr>
      <w:r>
        <w:rPr>
          <w:color w:val="000000"/>
          <w:spacing w:val="0"/>
          <w:w w:val="100"/>
          <w:position w:val="0"/>
          <w:shd w:val="clear" w:color="auto" w:fill="auto"/>
          <w:lang w:val="ru-RU" w:eastAsia="ru-RU" w:bidi="ru-RU"/>
        </w:rPr>
        <w:t>в абзаце втором подпункта 3 пункта 23 слова "органом исполнительной власти" заменить словами "исполнительным органом", слова "органа исполнительной власти" заменить словами "исполнительного органа";</w:t>
      </w:r>
    </w:p>
    <w:p>
      <w:pPr>
        <w:pStyle w:val="Style2"/>
        <w:keepNext w:val="0"/>
        <w:keepLines w:val="0"/>
        <w:widowControl w:val="0"/>
        <w:numPr>
          <w:ilvl w:val="0"/>
          <w:numId w:val="141"/>
        </w:numPr>
        <w:shd w:val="clear" w:color="auto" w:fill="auto"/>
        <w:tabs>
          <w:tab w:pos="1698" w:val="left"/>
        </w:tabs>
        <w:bidi w:val="0"/>
        <w:spacing w:before="0" w:after="0" w:line="266" w:lineRule="auto"/>
        <w:ind w:left="0" w:right="0" w:firstLine="700"/>
        <w:jc w:val="both"/>
      </w:pPr>
      <w:r>
        <w:rPr>
          <w:color w:val="000000"/>
          <w:spacing w:val="0"/>
          <w:w w:val="100"/>
          <w:position w:val="0"/>
          <w:shd w:val="clear" w:color="auto" w:fill="auto"/>
          <w:lang w:val="ru-RU" w:eastAsia="ru-RU" w:bidi="ru-RU"/>
        </w:rPr>
        <w:t>в абзаце пятом пункта 31:</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слова "и обеспечения функционирования технологической инфраструктуры оптового и розничных рынков" заменить словами ",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Style2"/>
        <w:keepNext w:val="0"/>
        <w:keepLines w:val="0"/>
        <w:widowControl w:val="0"/>
        <w:shd w:val="clear" w:color="auto" w:fill="auto"/>
        <w:tabs>
          <w:tab w:pos="3714" w:val="left"/>
          <w:tab w:pos="7578" w:val="left"/>
        </w:tabs>
        <w:bidi w:val="0"/>
        <w:spacing w:before="0" w:after="0" w:line="266" w:lineRule="auto"/>
        <w:ind w:left="0" w:right="0" w:firstLine="700"/>
        <w:jc w:val="both"/>
      </w:pPr>
      <w:r>
        <w:rPr>
          <w:color w:val="000000"/>
          <w:spacing w:val="0"/>
          <w:w w:val="100"/>
          <w:position w:val="0"/>
          <w:shd w:val="clear" w:color="auto" w:fill="auto"/>
          <w:lang w:val="ru-RU" w:eastAsia="ru-RU" w:bidi="ru-RU"/>
        </w:rPr>
        <w:t>слова "субъектом</w:t>
        <w:tab/>
        <w:t>оперативно-диспетчерского</w:t>
        <w:tab/>
        <w:t>управления</w:t>
      </w:r>
    </w:p>
    <w:p>
      <w:pPr>
        <w:pStyle w:val="Style2"/>
        <w:keepNext w:val="0"/>
        <w:keepLines w:val="0"/>
        <w:widowControl w:val="0"/>
        <w:shd w:val="clear" w:color="auto" w:fill="auto"/>
        <w:bidi w:val="0"/>
        <w:spacing w:before="0" w:after="380" w:line="266" w:lineRule="auto"/>
        <w:ind w:left="0" w:right="0" w:firstLine="0"/>
        <w:jc w:val="left"/>
      </w:pPr>
      <w:r>
        <w:rPr>
          <w:color w:val="000000"/>
          <w:spacing w:val="0"/>
          <w:w w:val="100"/>
          <w:position w:val="0"/>
          <w:shd w:val="clear" w:color="auto" w:fill="auto"/>
          <w:lang w:val="ru-RU" w:eastAsia="ru-RU" w:bidi="ru-RU"/>
        </w:rPr>
        <w:t>в электроэнергетике" заменить словами "системным оператором";</w:t>
      </w:r>
    </w:p>
    <w:p>
      <w:pPr>
        <w:pStyle w:val="Style27"/>
        <w:keepNext w:val="0"/>
        <w:keepLines w:val="0"/>
        <w:widowControl w:val="0"/>
        <w:shd w:val="clear" w:color="auto" w:fill="auto"/>
        <w:bidi w:val="0"/>
        <w:spacing w:before="0" w:after="0" w:line="240" w:lineRule="auto"/>
        <w:ind w:left="0" w:right="1740" w:firstLine="0"/>
        <w:jc w:val="right"/>
        <w:sectPr>
          <w:headerReference w:type="default" r:id="rId277"/>
          <w:footerReference w:type="default" r:id="rId278"/>
          <w:headerReference w:type="even" r:id="rId279"/>
          <w:footerReference w:type="even" r:id="rId280"/>
          <w:headerReference w:type="first" r:id="rId281"/>
          <w:footerReference w:type="first" r:id="rId282"/>
          <w:footnotePr>
            <w:pos w:val="pageBottom"/>
            <w:numFmt w:val="decimal"/>
            <w:numRestart w:val="continuous"/>
          </w:footnotePr>
          <w:pgSz w:w="11900" w:h="16840"/>
          <w:pgMar w:top="1254" w:right="972" w:bottom="1134" w:left="1285" w:header="0" w:footer="3" w:gutter="0"/>
          <w:cols w:space="720"/>
          <w:noEndnote/>
          <w:titlePg/>
          <w:rtlGutter w:val="0"/>
          <w:docGrid w:linePitch="360"/>
        </w:sectPr>
      </w:pPr>
      <w:r>
        <w:rPr>
          <w:color w:val="000000"/>
          <w:spacing w:val="0"/>
          <w:w w:val="100"/>
          <w:position w:val="0"/>
          <w:shd w:val="clear" w:color="auto" w:fill="auto"/>
          <w:lang w:val="ru-RU" w:eastAsia="ru-RU" w:bidi="ru-RU"/>
        </w:rPr>
        <w:t>5985884 (128)</w:t>
      </w:r>
    </w:p>
    <w:p>
      <w:pPr>
        <w:pStyle w:val="Style2"/>
        <w:keepNext w:val="0"/>
        <w:keepLines w:val="0"/>
        <w:widowControl w:val="0"/>
        <w:numPr>
          <w:ilvl w:val="0"/>
          <w:numId w:val="141"/>
        </w:numPr>
        <w:shd w:val="clear" w:color="auto" w:fill="auto"/>
        <w:tabs>
          <w:tab w:pos="1086" w:val="left"/>
        </w:tabs>
        <w:bidi w:val="0"/>
        <w:spacing w:before="0" w:after="0" w:line="266" w:lineRule="auto"/>
        <w:ind w:left="0" w:right="0" w:firstLine="720"/>
        <w:jc w:val="both"/>
      </w:pPr>
      <w:r>
        <w:rPr>
          <w:color w:val="000000"/>
          <w:spacing w:val="0"/>
          <w:w w:val="100"/>
          <w:position w:val="0"/>
          <w:shd w:val="clear" w:color="auto" w:fill="auto"/>
          <w:lang w:val="ru-RU" w:eastAsia="ru-RU" w:bidi="ru-RU"/>
        </w:rPr>
        <w:t>в абзаце пятом пункта 38 слова "орган исполнительной власти" заменить словами "исполнительный орган";</w:t>
      </w:r>
    </w:p>
    <w:p>
      <w:pPr>
        <w:pStyle w:val="Style2"/>
        <w:keepNext w:val="0"/>
        <w:keepLines w:val="0"/>
        <w:widowControl w:val="0"/>
        <w:numPr>
          <w:ilvl w:val="0"/>
          <w:numId w:val="141"/>
        </w:numPr>
        <w:shd w:val="clear" w:color="auto" w:fill="auto"/>
        <w:tabs>
          <w:tab w:pos="1713" w:val="left"/>
        </w:tabs>
        <w:bidi w:val="0"/>
        <w:spacing w:before="0" w:after="0" w:line="266" w:lineRule="auto"/>
        <w:ind w:left="0" w:right="0" w:firstLine="720"/>
        <w:jc w:val="both"/>
      </w:pPr>
      <w:r>
        <w:rPr>
          <w:color w:val="000000"/>
          <w:spacing w:val="0"/>
          <w:w w:val="100"/>
          <w:position w:val="0"/>
          <w:shd w:val="clear" w:color="auto" w:fill="auto"/>
          <w:lang w:val="ru-RU" w:eastAsia="ru-RU" w:bidi="ru-RU"/>
        </w:rPr>
        <w:t>в пункте 40:</w:t>
      </w:r>
    </w:p>
    <w:p>
      <w:pPr>
        <w:pStyle w:val="Style2"/>
        <w:keepNext w:val="0"/>
        <w:keepLines w:val="0"/>
        <w:widowControl w:val="0"/>
        <w:shd w:val="clear" w:color="auto" w:fill="auto"/>
        <w:bidi w:val="0"/>
        <w:spacing w:before="0" w:after="0" w:line="266" w:lineRule="auto"/>
        <w:ind w:left="0" w:right="0" w:firstLine="700"/>
        <w:jc w:val="left"/>
      </w:pPr>
      <w:r>
        <w:rPr>
          <w:color w:val="000000"/>
          <w:spacing w:val="0"/>
          <w:w w:val="100"/>
          <w:position w:val="0"/>
          <w:shd w:val="clear" w:color="auto" w:fill="auto"/>
          <w:lang w:val="ru-RU" w:eastAsia="ru-RU" w:bidi="ru-RU"/>
        </w:rPr>
        <w:t>абзац пятнадцатый подпункта 18 признать утратившим силу;</w:t>
      </w:r>
    </w:p>
    <w:p>
      <w:pPr>
        <w:pStyle w:val="Style2"/>
        <w:keepNext w:val="0"/>
        <w:keepLines w:val="0"/>
        <w:widowControl w:val="0"/>
        <w:shd w:val="clear" w:color="auto" w:fill="auto"/>
        <w:bidi w:val="0"/>
        <w:spacing w:before="0" w:after="0" w:line="266" w:lineRule="auto"/>
        <w:ind w:left="0" w:right="0" w:firstLine="720"/>
        <w:jc w:val="both"/>
      </w:pPr>
      <w:r>
        <w:rPr>
          <w:color w:val="000000"/>
          <w:spacing w:val="0"/>
          <w:w w:val="100"/>
          <w:position w:val="0"/>
          <w:shd w:val="clear" w:color="auto" w:fill="auto"/>
          <w:lang w:val="ru-RU" w:eastAsia="ru-RU" w:bidi="ru-RU"/>
        </w:rPr>
        <w:t>в подпункте 20 слова ", услуг по обеспечению вывода ЕЭС России из аварийных ситуаций, услуг по формированию технологического резерва мощностей" исключить;</w:t>
      </w:r>
    </w:p>
    <w:p>
      <w:pPr>
        <w:pStyle w:val="Style2"/>
        <w:keepNext w:val="0"/>
        <w:keepLines w:val="0"/>
        <w:widowControl w:val="0"/>
        <w:numPr>
          <w:ilvl w:val="0"/>
          <w:numId w:val="141"/>
        </w:numPr>
        <w:shd w:val="clear" w:color="auto" w:fill="auto"/>
        <w:tabs>
          <w:tab w:pos="1713" w:val="left"/>
        </w:tabs>
        <w:bidi w:val="0"/>
        <w:spacing w:before="0" w:after="0" w:line="266" w:lineRule="auto"/>
        <w:ind w:left="0" w:right="0" w:firstLine="720"/>
        <w:jc w:val="both"/>
      </w:pPr>
      <w:r>
        <w:rPr>
          <w:color w:val="000000"/>
          <w:spacing w:val="0"/>
          <w:w w:val="100"/>
          <w:position w:val="0"/>
          <w:shd w:val="clear" w:color="auto" w:fill="auto"/>
          <w:lang w:val="ru-RU" w:eastAsia="ru-RU" w:bidi="ru-RU"/>
        </w:rPr>
        <w:t>в абзаце первом пункта 41:</w:t>
      </w:r>
    </w:p>
    <w:p>
      <w:pPr>
        <w:pStyle w:val="Style2"/>
        <w:keepNext w:val="0"/>
        <w:keepLines w:val="0"/>
        <w:widowControl w:val="0"/>
        <w:shd w:val="clear" w:color="auto" w:fill="auto"/>
        <w:bidi w:val="0"/>
        <w:spacing w:before="0" w:after="0" w:line="266" w:lineRule="auto"/>
        <w:ind w:left="0" w:right="0" w:firstLine="720"/>
        <w:jc w:val="both"/>
      </w:pPr>
      <w:r>
        <w:rPr>
          <w:color w:val="000000"/>
          <w:spacing w:val="0"/>
          <w:w w:val="100"/>
          <w:position w:val="0"/>
          <w:shd w:val="clear" w:color="auto" w:fill="auto"/>
          <w:lang w:val="ru-RU" w:eastAsia="ru-RU" w:bidi="ru-RU"/>
        </w:rPr>
        <w:t>слова "услуг по обеспечению вывода ЕЭС России из аварийных ситуаций, услуг по формированию технологического резерва мощностей," исключить;</w:t>
      </w:r>
    </w:p>
    <w:p>
      <w:pPr>
        <w:pStyle w:val="Style2"/>
        <w:keepNext w:val="0"/>
        <w:keepLines w:val="0"/>
        <w:widowControl w:val="0"/>
        <w:shd w:val="clear" w:color="auto" w:fill="auto"/>
        <w:bidi w:val="0"/>
        <w:spacing w:before="0" w:after="0" w:line="266" w:lineRule="auto"/>
        <w:ind w:left="0" w:right="0" w:firstLine="700"/>
        <w:jc w:val="left"/>
      </w:pPr>
      <w:r>
        <w:rPr>
          <w:color w:val="000000"/>
          <w:spacing w:val="0"/>
          <w:w w:val="100"/>
          <w:position w:val="0"/>
          <w:shd w:val="clear" w:color="auto" w:fill="auto"/>
          <w:lang w:val="ru-RU" w:eastAsia="ru-RU" w:bidi="ru-RU"/>
        </w:rPr>
        <w:t>слова "подпунктами 7, 8, 10" заменить словами "подпунктами 7, 10";</w:t>
      </w:r>
    </w:p>
    <w:p>
      <w:pPr>
        <w:pStyle w:val="Style2"/>
        <w:keepNext w:val="0"/>
        <w:keepLines w:val="0"/>
        <w:widowControl w:val="0"/>
        <w:numPr>
          <w:ilvl w:val="0"/>
          <w:numId w:val="141"/>
        </w:numPr>
        <w:shd w:val="clear" w:color="auto" w:fill="auto"/>
        <w:tabs>
          <w:tab w:pos="1057" w:val="left"/>
        </w:tabs>
        <w:bidi w:val="0"/>
        <w:spacing w:before="0" w:after="0" w:line="266" w:lineRule="auto"/>
        <w:ind w:left="0" w:right="0" w:firstLine="720"/>
        <w:jc w:val="both"/>
      </w:pPr>
      <w:r>
        <w:rPr>
          <w:color w:val="000000"/>
          <w:spacing w:val="0"/>
          <w:w w:val="100"/>
          <w:position w:val="0"/>
          <w:shd w:val="clear" w:color="auto" w:fill="auto"/>
          <w:lang w:val="ru-RU" w:eastAsia="ru-RU" w:bidi="ru-RU"/>
        </w:rPr>
        <w:t>в абзаце четвертом пункта 45 слова "и субъектом оперативно</w:t>
        <w:softHyphen/>
        <w:t>диспетчерского управления в технологически изолированной территориальной электроэнергетической системе Республики Крым и г. Севастополя" исключить;</w:t>
      </w:r>
    </w:p>
    <w:p>
      <w:pPr>
        <w:pStyle w:val="Style2"/>
        <w:keepNext w:val="0"/>
        <w:keepLines w:val="0"/>
        <w:widowControl w:val="0"/>
        <w:numPr>
          <w:ilvl w:val="0"/>
          <w:numId w:val="141"/>
        </w:numPr>
        <w:shd w:val="clear" w:color="auto" w:fill="auto"/>
        <w:tabs>
          <w:tab w:pos="1713" w:val="left"/>
        </w:tabs>
        <w:bidi w:val="0"/>
        <w:spacing w:before="0" w:after="0" w:line="266" w:lineRule="auto"/>
        <w:ind w:left="0" w:right="0" w:firstLine="720"/>
        <w:jc w:val="both"/>
      </w:pPr>
      <w:r>
        <w:rPr>
          <w:color w:val="000000"/>
          <w:spacing w:val="0"/>
          <w:w w:val="100"/>
          <w:position w:val="0"/>
          <w:shd w:val="clear" w:color="auto" w:fill="auto"/>
          <w:lang w:val="ru-RU" w:eastAsia="ru-RU" w:bidi="ru-RU"/>
        </w:rPr>
        <w:t>в пункте 64:</w:t>
      </w:r>
    </w:p>
    <w:p>
      <w:pPr>
        <w:pStyle w:val="Style2"/>
        <w:keepNext w:val="0"/>
        <w:keepLines w:val="0"/>
        <w:widowControl w:val="0"/>
        <w:shd w:val="clear" w:color="auto" w:fill="auto"/>
        <w:bidi w:val="0"/>
        <w:spacing w:before="0" w:after="0" w:line="266" w:lineRule="auto"/>
        <w:ind w:left="0" w:right="0" w:firstLine="720"/>
        <w:jc w:val="both"/>
      </w:pPr>
      <w:r>
        <w:rPr>
          <w:color w:val="000000"/>
          <w:spacing w:val="0"/>
          <w:w w:val="100"/>
          <w:position w:val="0"/>
          <w:shd w:val="clear" w:color="auto" w:fill="auto"/>
          <w:lang w:val="ru-RU" w:eastAsia="ru-RU" w:bidi="ru-RU"/>
        </w:rPr>
        <w:t>абзацах первом и втором слова "(с учетом дополнительного снижения долей, применяемых для определения этого объема, в отношении соответствующих покупателей, функционирующих в отдельных частях ценовых зон оптового рынка, в случаях, указанных в разделе VI</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настоящих Правил)" исключить;</w:t>
      </w:r>
    </w:p>
    <w:p>
      <w:pPr>
        <w:pStyle w:val="Style2"/>
        <w:keepNext w:val="0"/>
        <w:keepLines w:val="0"/>
        <w:widowControl w:val="0"/>
        <w:shd w:val="clear" w:color="auto" w:fill="auto"/>
        <w:bidi w:val="0"/>
        <w:spacing w:before="0" w:after="0" w:line="266" w:lineRule="auto"/>
        <w:ind w:left="0" w:right="0" w:firstLine="700"/>
        <w:jc w:val="left"/>
      </w:pPr>
      <w:r>
        <w:rPr>
          <w:color w:val="000000"/>
          <w:spacing w:val="0"/>
          <w:w w:val="100"/>
          <w:position w:val="0"/>
          <w:shd w:val="clear" w:color="auto" w:fill="auto"/>
          <w:lang w:val="ru-RU" w:eastAsia="ru-RU" w:bidi="ru-RU"/>
        </w:rPr>
        <w:t>абзац пятый признать утратившим силу;</w:t>
      </w:r>
    </w:p>
    <w:p>
      <w:pPr>
        <w:pStyle w:val="Style2"/>
        <w:keepNext w:val="0"/>
        <w:keepLines w:val="0"/>
        <w:widowControl w:val="0"/>
        <w:numPr>
          <w:ilvl w:val="0"/>
          <w:numId w:val="141"/>
        </w:numPr>
        <w:shd w:val="clear" w:color="auto" w:fill="auto"/>
        <w:tabs>
          <w:tab w:pos="1081" w:val="left"/>
        </w:tabs>
        <w:bidi w:val="0"/>
        <w:spacing w:before="0" w:after="0" w:line="266" w:lineRule="auto"/>
        <w:ind w:left="0" w:right="0" w:firstLine="720"/>
        <w:jc w:val="both"/>
      </w:pPr>
      <w:r>
        <w:rPr>
          <w:color w:val="000000"/>
          <w:spacing w:val="0"/>
          <w:w w:val="100"/>
          <w:position w:val="0"/>
          <w:shd w:val="clear" w:color="auto" w:fill="auto"/>
          <w:lang w:val="ru-RU" w:eastAsia="ru-RU" w:bidi="ru-RU"/>
        </w:rPr>
        <w:t>по тексту абзаца третьего пункта 67 слова "(без учета дополнительного снижения долей, применяемых для определения этого объема, в случаях, указанных в разделе VI</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настоящих Правил)" исключить;</w:t>
      </w:r>
    </w:p>
    <w:p>
      <w:pPr>
        <w:pStyle w:val="Style2"/>
        <w:keepNext w:val="0"/>
        <w:keepLines w:val="0"/>
        <w:widowControl w:val="0"/>
        <w:numPr>
          <w:ilvl w:val="0"/>
          <w:numId w:val="141"/>
        </w:numPr>
        <w:shd w:val="clear" w:color="auto" w:fill="auto"/>
        <w:tabs>
          <w:tab w:pos="1713" w:val="left"/>
        </w:tabs>
        <w:bidi w:val="0"/>
        <w:spacing w:before="0" w:after="0" w:line="266" w:lineRule="auto"/>
        <w:ind w:left="0" w:right="0" w:firstLine="700"/>
        <w:jc w:val="left"/>
      </w:pPr>
      <w:r>
        <w:rPr>
          <w:color w:val="000000"/>
          <w:spacing w:val="0"/>
          <w:w w:val="100"/>
          <w:position w:val="0"/>
          <w:shd w:val="clear" w:color="auto" w:fill="auto"/>
          <w:lang w:val="ru-RU" w:eastAsia="ru-RU" w:bidi="ru-RU"/>
        </w:rPr>
        <w:t>раздел VI</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признать утратившим силу;</w:t>
      </w:r>
    </w:p>
    <w:p>
      <w:pPr>
        <w:pStyle w:val="Style2"/>
        <w:keepNext w:val="0"/>
        <w:keepLines w:val="0"/>
        <w:widowControl w:val="0"/>
        <w:shd w:val="clear" w:color="auto" w:fill="auto"/>
        <w:bidi w:val="0"/>
        <w:spacing w:before="0" w:after="0" w:line="266" w:lineRule="auto"/>
        <w:ind w:left="0" w:right="0" w:firstLine="720"/>
        <w:jc w:val="both"/>
      </w:pPr>
      <w:r>
        <w:rPr>
          <w:color w:val="000000"/>
          <w:spacing w:val="0"/>
          <w:w w:val="100"/>
          <w:position w:val="0"/>
          <w:shd w:val="clear" w:color="auto" w:fill="auto"/>
          <w:lang w:val="ru-RU" w:eastAsia="ru-RU" w:bidi="ru-RU"/>
        </w:rPr>
        <w:t>м) в абзаце первом пункта 101 слова "схемой и программой развития ЕЭС России" заменить словами "схемой и программой развития электроэнергетических систем России (до утверждения такой схемы и программы в 2023 году в соответствии с последней утвержденной схемой и программой развития ЕЭС России)";</w:t>
      </w:r>
    </w:p>
    <w:p>
      <w:pPr>
        <w:pStyle w:val="Style2"/>
        <w:keepNext w:val="0"/>
        <w:keepLines w:val="0"/>
        <w:widowControl w:val="0"/>
        <w:shd w:val="clear" w:color="auto" w:fill="auto"/>
        <w:bidi w:val="0"/>
        <w:spacing w:before="0" w:after="0" w:line="266" w:lineRule="auto"/>
        <w:ind w:left="0" w:right="0" w:firstLine="700"/>
        <w:jc w:val="left"/>
      </w:pPr>
      <w:r>
        <w:rPr>
          <w:color w:val="000000"/>
          <w:spacing w:val="0"/>
          <w:w w:val="100"/>
          <w:position w:val="0"/>
          <w:shd w:val="clear" w:color="auto" w:fill="auto"/>
          <w:lang w:val="ru-RU" w:eastAsia="ru-RU" w:bidi="ru-RU"/>
        </w:rPr>
        <w:t>и) абзац третий пункта 109 признать утратившим силу;</w:t>
      </w:r>
    </w:p>
    <w:p>
      <w:pPr>
        <w:pStyle w:val="Style2"/>
        <w:keepNext w:val="0"/>
        <w:keepLines w:val="0"/>
        <w:widowControl w:val="0"/>
        <w:shd w:val="clear" w:color="auto" w:fill="auto"/>
        <w:bidi w:val="0"/>
        <w:spacing w:before="0" w:after="0" w:line="266" w:lineRule="auto"/>
        <w:ind w:left="0" w:right="0" w:firstLine="720"/>
        <w:jc w:val="both"/>
      </w:pPr>
      <w:r>
        <w:rPr>
          <w:color w:val="000000"/>
          <w:spacing w:val="0"/>
          <w:w w:val="100"/>
          <w:position w:val="0"/>
          <w:shd w:val="clear" w:color="auto" w:fill="auto"/>
          <w:lang w:val="ru-RU" w:eastAsia="ru-RU" w:bidi="ru-RU"/>
        </w:rPr>
        <w:t>о) в абзаце десятом пункта 122 слова "(с учетом дополнительного снижения этой доли, применяемого в отношении соответствующих покупателей, функционирующих в отдельных частях ценовых зон оптового рынка в случаях, указанных в разделе VI</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настоящих Правил)" исключить;</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п) в пункте 126 слова "и генерирующих объектах, вводимых в эксплуатацию в соответствии с порядком и условиями финансирования объектов по производству электрической энергии и мощности в целях формирования перспективного технологического резерва мощности," исключить;</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р) абзацы одиннадцатый и двадцать седьмой пункта 141 признать утратившими силу;</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ru-RU" w:eastAsia="ru-RU" w:bidi="ru-RU"/>
        </w:rPr>
        <w:t>с) предложение второе подпункта 1 пункта 148 исключить;</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т) в абзаце первом пункта 149 слова ", и групп точек поставки, к которым отнесены генерирующие объекты, за счет которых формируется перспективный технологический резерв мощности" исключить;</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у) пункт 160 признать утратившим силу;</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ф) в пункте 170</w:t>
      </w:r>
      <w:r>
        <w:rPr>
          <w:color w:val="000000"/>
          <w:spacing w:val="0"/>
          <w:w w:val="100"/>
          <w:position w:val="0"/>
          <w:shd w:val="clear" w:color="auto" w:fill="auto"/>
          <w:vertAlign w:val="superscript"/>
          <w:lang w:val="ru-RU" w:eastAsia="ru-RU" w:bidi="ru-RU"/>
        </w:rPr>
        <w:t>5</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в абзаце одиннадцатом слова "Единой энергетической системы" заменить словами "электроэнергетических систем";</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в абзаце тринадцатом слова "Единой энергетической системы" заменить словами "электроэнергетических систем";</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х) в пункте 216 слова "органом исполнительной власти субъекта" заменить словами "исполнительным органом субъекта".</w:t>
      </w:r>
    </w:p>
    <w:p>
      <w:pPr>
        <w:pStyle w:val="Style2"/>
        <w:keepNext w:val="0"/>
        <w:keepLines w:val="0"/>
        <w:widowControl w:val="0"/>
        <w:numPr>
          <w:ilvl w:val="0"/>
          <w:numId w:val="143"/>
        </w:numPr>
        <w:shd w:val="clear" w:color="auto" w:fill="auto"/>
        <w:tabs>
          <w:tab w:pos="1038" w:val="left"/>
        </w:tabs>
        <w:bidi w:val="0"/>
        <w:spacing w:before="0" w:after="0" w:line="240" w:lineRule="auto"/>
        <w:ind w:left="0" w:right="0" w:firstLine="700"/>
        <w:jc w:val="both"/>
      </w:pPr>
      <w:r>
        <w:rPr>
          <w:color w:val="000000"/>
          <w:spacing w:val="0"/>
          <w:w w:val="100"/>
          <w:position w:val="0"/>
          <w:shd w:val="clear" w:color="auto" w:fill="auto"/>
          <w:lang w:val="ru-RU" w:eastAsia="ru-RU" w:bidi="ru-RU"/>
        </w:rPr>
        <w:t>В постановлении Правительства Российской Федерации от 29 декабря 2011 г. № 1178 "О ценообразовании в области регулируемых цен (тарифов) в электроэнергетике" (Собрание законодательства Российской Федерации, 2012, № 4, ст. 504; № 23, ст. 3008; № 28, ст. 3897; 2013, № 1, ст. 68; № 31, ст. 4216, 4234; № 44, ст. 5754; № 47, ст. 6105; 2014, №9, ст. 919; № 11, ст. 1156; №23, ст. 2994; №25, ст. 3311; №44, ст. 6078; 2015, № 1, ст. 259; № 2, ст. 474; № 5, ст. 827; № 8, ст. 1167; № 10, ст. 1541; №20, ст. 2924; №28, ст. 4244; №36, ст. 5034; №37, ст. 5153; №42, ст. 5790; 2016, №22, ст. 3212; №41, ст. 5838; №43, ст. 6034; №44, ст. 6135; №47, ст. 6641; 2017, №1, ст. 178, 204; №5, ст. 793; №29, ст. 4372; № 31, ст. 4923; № 32, ст. 5077; № 47, ст. 6978; № 50, ст. 7627; 2018, № 19, ст. 2756; № 28, ст. 4212, 4223; № 51, ст. 8007; № 53, ст. 8702; 2019, №6, ст. 527; № 11, ст. 1140; № 13, ст. 1403; №21, ст. 2562; №23, ст. 2940; № 27, ст. 3589; № 46, ст. 6512; 2020, № 1, ст. 52, 80; № 2, ст. 189; №11, ст. 1550; №12, ст. 1777; №13, ст. 1932; №34, ст. 5473; №36, ст. 5617; №48, ст. 7757; №49, ст. 7947; №50, ст. 8211; №52, ст. 8863, 8867; 2021, №2, ст. 392; №7, ст. 1136; №29, ст. 5670; №31, ст. 5905; № 45, ст. 7506; № 49, ст. 8218; № 52, ст. 9143; 2022, № 1, ст. 135, 194; № 4, ст. 647; № 19, ст. 3222; № 21, ст. 3477; № 27, ст. 4834, 4863; № 30, ст. 5612; № 36, ст. 6236; № 47, ст. 8218; № 51, ст. 9235):</w:t>
      </w:r>
    </w:p>
    <w:p>
      <w:pPr>
        <w:pStyle w:val="Style2"/>
        <w:keepNext w:val="0"/>
        <w:keepLines w:val="0"/>
        <w:widowControl w:val="0"/>
        <w:numPr>
          <w:ilvl w:val="0"/>
          <w:numId w:val="145"/>
        </w:numPr>
        <w:shd w:val="clear" w:color="auto" w:fill="auto"/>
        <w:tabs>
          <w:tab w:pos="1047" w:val="left"/>
        </w:tabs>
        <w:bidi w:val="0"/>
        <w:spacing w:before="0" w:after="0" w:line="240" w:lineRule="auto"/>
        <w:ind w:left="0" w:right="0" w:firstLine="700"/>
        <w:jc w:val="both"/>
      </w:pPr>
      <w:r>
        <w:rPr>
          <w:color w:val="000000"/>
          <w:spacing w:val="0"/>
          <w:w w:val="100"/>
          <w:position w:val="0"/>
          <w:shd w:val="clear" w:color="auto" w:fill="auto"/>
          <w:lang w:val="ru-RU" w:eastAsia="ru-RU" w:bidi="ru-RU"/>
        </w:rPr>
        <w:t>в абзаце четвертом пункта 2 слова "органами исполнительной власти" заменить словами "исполнительными органами";</w:t>
      </w:r>
    </w:p>
    <w:p>
      <w:pPr>
        <w:pStyle w:val="Style2"/>
        <w:keepNext w:val="0"/>
        <w:keepLines w:val="0"/>
        <w:widowControl w:val="0"/>
        <w:numPr>
          <w:ilvl w:val="0"/>
          <w:numId w:val="145"/>
        </w:numPr>
        <w:shd w:val="clear" w:color="auto" w:fill="auto"/>
        <w:tabs>
          <w:tab w:pos="1062" w:val="left"/>
        </w:tabs>
        <w:bidi w:val="0"/>
        <w:spacing w:before="0" w:after="0" w:line="240" w:lineRule="auto"/>
        <w:ind w:left="0" w:right="0" w:firstLine="700"/>
        <w:jc w:val="both"/>
        <w:sectPr>
          <w:headerReference w:type="default" r:id="rId283"/>
          <w:footerReference w:type="default" r:id="rId284"/>
          <w:headerReference w:type="even" r:id="rId285"/>
          <w:footerReference w:type="even" r:id="rId286"/>
          <w:headerReference w:type="first" r:id="rId287"/>
          <w:footerReference w:type="first" r:id="rId288"/>
          <w:footnotePr>
            <w:pos w:val="pageBottom"/>
            <w:numFmt w:val="decimal"/>
            <w:numRestart w:val="continuous"/>
          </w:footnotePr>
          <w:pgSz w:w="11900" w:h="16840"/>
          <w:pgMar w:top="1254" w:right="972" w:bottom="1134" w:left="1285" w:header="0" w:footer="3" w:gutter="0"/>
          <w:cols w:space="720"/>
          <w:noEndnote/>
          <w:titlePg/>
          <w:rtlGutter w:val="0"/>
          <w:docGrid w:linePitch="360"/>
        </w:sectPr>
      </w:pPr>
      <w:r>
        <w:rPr>
          <w:color w:val="000000"/>
          <w:spacing w:val="0"/>
          <w:w w:val="100"/>
          <w:position w:val="0"/>
          <w:shd w:val="clear" w:color="auto" w:fill="auto"/>
          <w:lang w:val="ru-RU" w:eastAsia="ru-RU" w:bidi="ru-RU"/>
        </w:rPr>
        <w:t>в Основах ценообразования в области регулируемых цен (тарифов) в электроэнергетике, утвержденных указанным постановлением: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тексту слова "органы исполнительной власти" в соответствующем падеже заменить словами "исполнительные органы" в соответствующем падеже, слова "орган исполнительной власти субъекта" в соответствующем падеже заменить словами "исполнительный орган субъекта" в соответствующем падеже, слова "Органы исполнительной власти" заменить словами "Исполнительные органы";</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абзац второй пункта 1 дополнить словами "(далее - Основные положения функционирования розничных рынков электрической энергии)";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подпункте 3 пункта 3:</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второй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"цены (тарифы) на услуги по обеспечению системной надежности (в случаях, предусмотренных законодательством Российской Федерации);";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абзац четвертый дополнить словами "и осуществления проектирования развития электроэнергетических систем";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абзаце пятом слова ", услуг по обеспечению вывода Единой энергетической системы России из аварийных ситуаций, услуг по формированию технологического резерва мощностей" исключить;</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пункте 6:</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подпункте 8 слова "обеспечения функционирования технологической инфраструктуры оптового и розничных рынков" заменить словами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подпункт 9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подпункте 3 пункта 18 слова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 заменить словами "Основными положениями функционирования розничных рынков электрической энергии";</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пункт 33</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дополнить абзацем следующего содержания: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"Определение генерирующих объектов, функционирующих на основе использования возобновляемых источников энергии, на которые </w:t>
      </w:r>
      <w:r>
        <w:rPr>
          <w:color w:val="000000"/>
          <w:spacing w:val="0"/>
          <w:w w:val="100"/>
          <w:position w:val="0"/>
          <w:shd w:val="clear" w:color="auto" w:fill="auto"/>
          <w:lang w:val="ru-RU" w:eastAsia="ru-RU" w:bidi="ru-RU"/>
        </w:rPr>
        <w:t>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подпункте "г" пункта 28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разделом XV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положениями функционирования розничных рынков электрической энергии.";</w:t>
      </w:r>
    </w:p>
    <w:p>
      <w:pPr>
        <w:pStyle w:val="Style2"/>
        <w:keepNext w:val="0"/>
        <w:keepLines w:val="0"/>
        <w:widowControl w:val="0"/>
        <w:shd w:val="clear" w:color="auto" w:fill="auto"/>
        <w:bidi w:val="0"/>
        <w:spacing w:before="0" w:after="0" w:line="257" w:lineRule="auto"/>
        <w:ind w:left="0" w:right="0" w:firstLine="700"/>
        <w:jc w:val="left"/>
      </w:pPr>
      <w:r>
        <w:rPr>
          <w:color w:val="000000"/>
          <w:spacing w:val="0"/>
          <w:w w:val="100"/>
          <w:position w:val="0"/>
          <w:shd w:val="clear" w:color="auto" w:fill="auto"/>
          <w:lang w:val="ru-RU" w:eastAsia="ru-RU" w:bidi="ru-RU"/>
        </w:rPr>
        <w:t>в пункте ЗЗ</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57" w:lineRule="auto"/>
        <w:ind w:left="0" w:right="0" w:firstLine="720"/>
        <w:jc w:val="both"/>
      </w:pPr>
      <w:r>
        <w:rPr>
          <w:color w:val="000000"/>
          <w:spacing w:val="0"/>
          <w:w w:val="100"/>
          <w:position w:val="0"/>
          <w:shd w:val="clear" w:color="auto" w:fill="auto"/>
          <w:lang w:val="ru-RU" w:eastAsia="ru-RU" w:bidi="ru-RU"/>
        </w:rPr>
        <w:t>абзац первый после слов "развития электроэнергетики" дополнить словами "и проведения начиная с 1 января 2023 г. в соответствии с Основными положениями функционирования розничных рынков электрической энергии";</w:t>
      </w:r>
    </w:p>
    <w:p>
      <w:pPr>
        <w:pStyle w:val="Style2"/>
        <w:keepNext w:val="0"/>
        <w:keepLines w:val="0"/>
        <w:widowControl w:val="0"/>
        <w:shd w:val="clear" w:color="auto" w:fill="auto"/>
        <w:bidi w:val="0"/>
        <w:spacing w:before="0" w:after="0" w:line="257" w:lineRule="auto"/>
        <w:ind w:left="0" w:right="0" w:firstLine="700"/>
        <w:jc w:val="left"/>
      </w:pPr>
      <w:r>
        <w:rPr>
          <w:color w:val="000000"/>
          <w:spacing w:val="0"/>
          <w:w w:val="100"/>
          <w:position w:val="0"/>
          <w:shd w:val="clear" w:color="auto" w:fill="auto"/>
          <w:lang w:val="ru-RU" w:eastAsia="ru-RU" w:bidi="ru-RU"/>
        </w:rPr>
        <w:t>абзац тринадцатый изложить в следующей редакции:</w:t>
      </w:r>
    </w:p>
    <w:p>
      <w:pPr>
        <w:pStyle w:val="Style2"/>
        <w:keepNext w:val="0"/>
        <w:keepLines w:val="0"/>
        <w:widowControl w:val="0"/>
        <w:shd w:val="clear" w:color="auto" w:fill="auto"/>
        <w:bidi w:val="0"/>
        <w:spacing w:before="0" w:after="0" w:line="257" w:lineRule="auto"/>
        <w:ind w:left="0" w:right="0" w:firstLine="720"/>
        <w:jc w:val="both"/>
      </w:pPr>
      <w:r>
        <w:rPr>
          <w:color w:val="000000"/>
          <w:spacing w:val="0"/>
          <w:w w:val="100"/>
          <w:position w:val="0"/>
          <w:shd w:val="clear" w:color="auto" w:fill="auto"/>
          <w:lang w:val="ru-RU" w:eastAsia="ru-RU" w:bidi="ru-RU"/>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положениями функционирования розничных рынков электрической энергии, устанавливают на срок возврата инвестированного капитала, указанный в абзаце восьмом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на уровне плановой величины стоимости производства одного МВт ч электрической энергии (мощности) </w:t>
      </w:r>
      <w:r>
        <w:rPr>
          <w:color w:val="000000"/>
          <w:spacing w:val="0"/>
          <w:w w:val="100"/>
          <w:position w:val="0"/>
          <w:shd w:val="clear" w:color="auto" w:fill="auto"/>
          <w:lang w:val="ru-RU" w:eastAsia="ru-RU" w:bidi="ru-RU"/>
        </w:rPr>
        <w:t>с учетом возврата инвестированного капитала. Указанные плановая дата ввода генерирующего объекта в эксплуатацию, плановая величина стоимости производства одного МВт 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в соответствии с пунктом 28°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пунктом 276 Основных положений функционирования розничных рынков электрической энергии.";</w:t>
      </w:r>
    </w:p>
    <w:p>
      <w:pPr>
        <w:pStyle w:val="Style2"/>
        <w:keepNext w:val="0"/>
        <w:keepLines w:val="0"/>
        <w:widowControl w:val="0"/>
        <w:shd w:val="clear" w:color="auto" w:fill="auto"/>
        <w:bidi w:val="0"/>
        <w:spacing w:before="0" w:after="0" w:line="262" w:lineRule="auto"/>
        <w:ind w:left="0" w:right="0" w:firstLine="720"/>
        <w:jc w:val="both"/>
      </w:pPr>
      <w:r>
        <w:rPr>
          <w:color w:val="000000"/>
          <w:spacing w:val="0"/>
          <w:w w:val="100"/>
          <w:position w:val="0"/>
          <w:shd w:val="clear" w:color="auto" w:fill="auto"/>
          <w:lang w:val="ru-RU" w:eastAsia="ru-RU" w:bidi="ru-RU"/>
        </w:rPr>
        <w:t>в абзаце первом пункта 71 слова "органа исполнительной власти" заменить словами "исполнительного органа";</w:t>
      </w:r>
    </w:p>
    <w:p>
      <w:pPr>
        <w:pStyle w:val="Style2"/>
        <w:keepNext w:val="0"/>
        <w:keepLines w:val="0"/>
        <w:widowControl w:val="0"/>
        <w:shd w:val="clear" w:color="auto" w:fill="auto"/>
        <w:bidi w:val="0"/>
        <w:spacing w:before="0" w:after="0" w:line="262" w:lineRule="auto"/>
        <w:ind w:left="0" w:right="0" w:firstLine="720"/>
        <w:jc w:val="both"/>
      </w:pPr>
      <w:r>
        <w:rPr>
          <w:color w:val="000000"/>
          <w:spacing w:val="0"/>
          <w:w w:val="100"/>
          <w:position w:val="0"/>
          <w:shd w:val="clear" w:color="auto" w:fill="auto"/>
          <w:lang w:val="ru-RU" w:eastAsia="ru-RU" w:bidi="ru-RU"/>
        </w:rPr>
        <w:t>в пункте 73 слова "утвержденных постановлением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 исключить;</w:t>
      </w:r>
    </w:p>
    <w:p>
      <w:pPr>
        <w:pStyle w:val="Style2"/>
        <w:keepNext w:val="0"/>
        <w:keepLines w:val="0"/>
        <w:widowControl w:val="0"/>
        <w:shd w:val="clear" w:color="auto" w:fill="auto"/>
        <w:bidi w:val="0"/>
        <w:spacing w:before="0" w:after="0" w:line="262" w:lineRule="auto"/>
        <w:ind w:left="0" w:right="0" w:firstLine="720"/>
        <w:jc w:val="both"/>
      </w:pPr>
      <w:r>
        <w:rPr>
          <w:color w:val="000000"/>
          <w:spacing w:val="0"/>
          <w:w w:val="100"/>
          <w:position w:val="0"/>
          <w:shd w:val="clear" w:color="auto" w:fill="auto"/>
          <w:lang w:val="ru-RU" w:eastAsia="ru-RU" w:bidi="ru-RU"/>
        </w:rPr>
        <w:t>в пункте 78</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62" w:lineRule="auto"/>
        <w:ind w:left="0" w:right="0" w:firstLine="720"/>
        <w:jc w:val="both"/>
      </w:pPr>
      <w:r>
        <w:rPr>
          <w:color w:val="000000"/>
          <w:spacing w:val="0"/>
          <w:w w:val="100"/>
          <w:position w:val="0"/>
          <w:shd w:val="clear" w:color="auto" w:fill="auto"/>
          <w:lang w:val="ru-RU" w:eastAsia="ru-RU" w:bidi="ru-RU"/>
        </w:rPr>
        <w:t>абзац первый после слов "развития электроэнергетики" дополнить словами "и проведения начиная с 1 января 2023 г. в соответствии с Основными положениями функционирования розничных рынков электрической энергии", после слов "возобновляемых источников энергии" дополнить словами "в технологически изолированных территориальных электроэнергетических системах и";</w:t>
      </w:r>
    </w:p>
    <w:p>
      <w:pPr>
        <w:pStyle w:val="Style2"/>
        <w:keepNext w:val="0"/>
        <w:keepLines w:val="0"/>
        <w:widowControl w:val="0"/>
        <w:shd w:val="clear" w:color="auto" w:fill="auto"/>
        <w:bidi w:val="0"/>
        <w:spacing w:before="0" w:after="0" w:line="262" w:lineRule="auto"/>
        <w:ind w:left="0" w:right="0" w:firstLine="700"/>
        <w:jc w:val="left"/>
      </w:pPr>
      <w:r>
        <w:rPr>
          <w:color w:val="000000"/>
          <w:spacing w:val="0"/>
          <w:w w:val="100"/>
          <w:position w:val="0"/>
          <w:shd w:val="clear" w:color="auto" w:fill="auto"/>
          <w:lang w:val="ru-RU" w:eastAsia="ru-RU" w:bidi="ru-RU"/>
        </w:rPr>
        <w:t>абзац второй изложить в следующей редакции;</w:t>
      </w:r>
    </w:p>
    <w:p>
      <w:pPr>
        <w:pStyle w:val="Style2"/>
        <w:keepNext w:val="0"/>
        <w:keepLines w:val="0"/>
        <w:widowControl w:val="0"/>
        <w:shd w:val="clear" w:color="auto" w:fill="auto"/>
        <w:bidi w:val="0"/>
        <w:spacing w:before="0" w:after="0" w:line="262" w:lineRule="auto"/>
        <w:ind w:left="0" w:right="0" w:firstLine="720"/>
        <w:jc w:val="both"/>
      </w:pPr>
      <w:r>
        <w:rPr>
          <w:color w:val="000000"/>
          <w:spacing w:val="0"/>
          <w:w w:val="100"/>
          <w:position w:val="0"/>
          <w:shd w:val="clear" w:color="auto" w:fill="auto"/>
          <w:lang w:val="ru-RU" w:eastAsia="ru-RU" w:bidi="ru-RU"/>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соответствии с Правилами разработки и утверждения схем </w:t>
      </w:r>
      <w:r>
        <w:rPr>
          <w:color w:val="000000"/>
          <w:spacing w:val="0"/>
          <w:w w:val="100"/>
          <w:position w:val="0"/>
          <w:shd w:val="clear" w:color="auto" w:fill="auto"/>
          <w:lang w:val="ru-RU" w:eastAsia="ru-RU" w:bidi="ru-RU"/>
        </w:rPr>
        <w:t>и программ перспективного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срок возврата инвестированного капитала, плановая дата ввода генерирующего объекта в эксплуатацию, плановая величина стоимости производства одного МВт 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пунктом 28</w:t>
      </w:r>
      <w:r>
        <w:rPr>
          <w:color w:val="000000"/>
          <w:spacing w:val="0"/>
          <w:w w:val="100"/>
          <w:position w:val="0"/>
          <w:shd w:val="clear" w:color="auto" w:fill="auto"/>
          <w:vertAlign w:val="superscript"/>
          <w:lang w:val="ru-RU" w:eastAsia="ru-RU" w:bidi="ru-RU"/>
        </w:rPr>
        <w:t>б</w:t>
      </w:r>
      <w:r>
        <w:rPr>
          <w:color w:val="000000"/>
          <w:spacing w:val="0"/>
          <w:w w:val="100"/>
          <w:position w:val="0"/>
          <w:shd w:val="clear" w:color="auto" w:fill="auto"/>
          <w:lang w:val="ru-RU" w:eastAsia="ru-RU" w:bidi="ru-RU"/>
        </w:rPr>
        <w:t xml:space="preserve">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пунктом 276 Основных положений функционирования розничных рынков электрической энергии.";</w:t>
      </w:r>
    </w:p>
    <w:p>
      <w:pPr>
        <w:pStyle w:val="Style2"/>
        <w:keepNext w:val="0"/>
        <w:keepLines w:val="0"/>
        <w:widowControl w:val="0"/>
        <w:shd w:val="clear" w:color="auto" w:fill="auto"/>
        <w:bidi w:val="0"/>
        <w:spacing w:before="0" w:after="0" w:line="266" w:lineRule="auto"/>
        <w:ind w:left="0" w:right="0" w:firstLine="720"/>
        <w:jc w:val="both"/>
      </w:pPr>
      <w:r>
        <w:rPr>
          <w:color w:val="000000"/>
          <w:spacing w:val="0"/>
          <w:w w:val="100"/>
          <w:position w:val="0"/>
          <w:shd w:val="clear" w:color="auto" w:fill="auto"/>
          <w:lang w:val="ru-RU" w:eastAsia="ru-RU" w:bidi="ru-RU"/>
        </w:rPr>
        <w:t>абзацы четвертый - шестой пункта 79 изложить в следующей редакции:</w:t>
      </w:r>
    </w:p>
    <w:p>
      <w:pPr>
        <w:pStyle w:val="Style2"/>
        <w:keepNext w:val="0"/>
        <w:keepLines w:val="0"/>
        <w:widowControl w:val="0"/>
        <w:shd w:val="clear" w:color="auto" w:fill="auto"/>
        <w:bidi w:val="0"/>
        <w:spacing w:before="0" w:after="0" w:line="266" w:lineRule="auto"/>
        <w:ind w:left="0" w:right="0" w:firstLine="720"/>
        <w:jc w:val="both"/>
      </w:pPr>
      <w:r>
        <w:rPr>
          <w:color w:val="000000"/>
          <w:spacing w:val="0"/>
          <w:w w:val="100"/>
          <w:position w:val="0"/>
          <w:shd w:val="clear" w:color="auto" w:fill="auto"/>
          <w:lang w:val="ru-RU" w:eastAsia="ru-RU" w:bidi="ru-RU"/>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w:t>
        <w:softHyphen/>
        <w:t>диспетчерскому управлению в электроэнергетике в части управления технологическими режимами работы объектов электроэнергетики);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цены (тарифы) на услуги по обеспечению системной надежности (в случаях, предусмотренных законодательством Российской Федерации);";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пункте 83:</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первый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абзаце втором: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слова "ответственности субъектов" заменить словами "ответственности субъекта";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дополнить словами "(технологически изолированных территориальных электроэнергетических систем)";</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абзацы третий и четвертый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установлении цен (тарифов) на услуги по оперативно- 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pPr>
        <w:pStyle w:val="Style2"/>
        <w:keepNext w:val="0"/>
        <w:keepLines w:val="0"/>
        <w:widowControl w:val="0"/>
        <w:shd w:val="clear" w:color="auto" w:fill="auto"/>
        <w:bidi w:val="0"/>
        <w:spacing w:before="0" w:after="0"/>
        <w:ind w:left="0" w:right="0" w:firstLine="720"/>
        <w:jc w:val="both"/>
        <w:sectPr>
          <w:headerReference w:type="default" r:id="rId289"/>
          <w:footerReference w:type="default" r:id="rId290"/>
          <w:headerReference w:type="even" r:id="rId291"/>
          <w:footerReference w:type="even" r:id="rId292"/>
          <w:footnotePr>
            <w:pos w:val="pageBottom"/>
            <w:numFmt w:val="decimal"/>
            <w:numRestart w:val="continuous"/>
          </w:footnotePr>
          <w:type w:val="continuous"/>
          <w:pgSz w:w="11900" w:h="16840"/>
          <w:pgMar w:top="1254" w:right="972" w:bottom="1134" w:left="1285" w:header="0" w:footer="3" w:gutter="0"/>
          <w:cols w:space="720"/>
          <w:noEndnote/>
          <w:rtlGutter w:val="0"/>
          <w:docGrid w:linePitch="360"/>
        </w:sectPr>
      </w:pPr>
      <w:r>
        <w:rPr>
          <w:color w:val="000000"/>
          <w:spacing w:val="0"/>
          <w:w w:val="100"/>
          <w:position w:val="0"/>
          <w:shd w:val="clear" w:color="auto" w:fill="auto"/>
          <w:lang w:val="ru-RU" w:eastAsia="ru-RU" w:bidi="ru-RU"/>
        </w:rPr>
        <w:t xml:space="preserve">При установлении предельных (минимального и (или) максимального) уровней цен (тарифов) на услуги по оперативно- 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шестой признать утратившим силу;</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седьмой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девятый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 период регулирования до 31 декабря 2023 г. включительно указанные в абзаце первом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пункт 84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"84. При установлении цен (тарифов) на услуги по оперативно- 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Правилами не дискриминационного доступа к услугам по оперативно- диспетчерскому управлению и оказания этих услуг, утвержденными постановлением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 дискриминационного доступа к услугам по оперативно- диспетчерскому управлению в электроэнергетике и оказания этих услуг, </w:t>
      </w:r>
      <w:r>
        <w:rPr>
          <w:color w:val="000000"/>
          <w:spacing w:val="0"/>
          <w:w w:val="100"/>
          <w:position w:val="0"/>
          <w:shd w:val="clear" w:color="auto" w:fill="auto"/>
          <w:lang w:val="ru-RU" w:eastAsia="ru-RU" w:bidi="ru-RU"/>
        </w:rPr>
        <w:t>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w:t>
        <w:softHyphen/>
        <w:t>диспетчерскому управлению в электроэнергетике.";</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первый пункта 86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абзаце пятом пункта 5 приложения № 5</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 xml:space="preserve"> к указанным Основам слова "органом исполнительной власти субъектов" заменить словами "исполнительным органом субъекта";</w:t>
      </w:r>
    </w:p>
    <w:p>
      <w:pPr>
        <w:pStyle w:val="Style2"/>
        <w:keepNext w:val="0"/>
        <w:keepLines w:val="0"/>
        <w:widowControl w:val="0"/>
        <w:numPr>
          <w:ilvl w:val="0"/>
          <w:numId w:val="145"/>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в Правилах государственного регулирования (пересмотра, применения) цен (тарифов) в электроэнергетике, утвержденных указанным постановлением: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тексту "органы исполнительной власти" в соответствующем падеже заменить словами "исполнительные органы" в соответствующем падеже, слова "орган исполнительной власти субъекта" в соответствующем падеже заменить словами "исполнительный орган субъекта" в соответствующем падеже, слова "Орган исполнительной власти" в соответствующем числе заменить словами "Исполнительный орган" в соответствующем числе;</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пункт 3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На основании принятого исполнительным органом субъекта Российской Федерации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w:t>
      </w:r>
      <w:r>
        <w:rPr>
          <w:color w:val="000000"/>
          <w:spacing w:val="0"/>
          <w:w w:val="100"/>
          <w:position w:val="0"/>
          <w:shd w:val="clear" w:color="auto" w:fill="auto"/>
          <w:lang w:val="ru-RU" w:eastAsia="ru-RU" w:bidi="ru-RU"/>
        </w:rPr>
        <w:t>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абзацем первым пункта ЗЗ</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или абзацем первым пункта 78</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 xml:space="preserve"> Основ ценообразования.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положениями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 в отношении генерирующих объектов, вводимых в эксплуатацию по итогам проведенного конкурсного отбора проектов,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абзацем тринадцатым пункта ЗЗ</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или абзацем вторым пункта 78</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 xml:space="preserve"> Основ ценообразования.";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четвертом пункта 7 слова "и услуги по обеспечению вывода Единой энергетической системы России из аварийных ситуаций" исключить;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пункт 10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pPr>
        <w:pStyle w:val="Style2"/>
        <w:keepNext w:val="0"/>
        <w:keepLines w:val="0"/>
        <w:widowControl w:val="0"/>
        <w:shd w:val="clear" w:color="auto" w:fill="auto"/>
        <w:bidi w:val="0"/>
        <w:spacing w:before="0" w:after="0"/>
        <w:ind w:left="0" w:right="0" w:firstLine="700"/>
        <w:jc w:val="both"/>
        <w:sectPr>
          <w:headerReference w:type="default" r:id="rId293"/>
          <w:footerReference w:type="default" r:id="rId294"/>
          <w:headerReference w:type="even" r:id="rId295"/>
          <w:footerReference w:type="even" r:id="rId296"/>
          <w:headerReference w:type="first" r:id="rId297"/>
          <w:footerReference w:type="first" r:id="rId298"/>
          <w:footnotePr>
            <w:pos w:val="pageBottom"/>
            <w:numFmt w:val="decimal"/>
            <w:numRestart w:val="continuous"/>
          </w:footnotePr>
          <w:pgSz w:w="11900" w:h="16840"/>
          <w:pgMar w:top="1254" w:right="972" w:bottom="1134" w:left="1285" w:header="0" w:footer="3" w:gutter="0"/>
          <w:cols w:space="720"/>
          <w:noEndnote/>
          <w:titlePg/>
          <w:rtlGutter w:val="0"/>
          <w:docGrid w:linePitch="360"/>
        </w:sectPr>
      </w:pPr>
      <w:r>
        <w:rPr>
          <w:color w:val="000000"/>
          <w:spacing w:val="0"/>
          <w:w w:val="100"/>
          <w:position w:val="0"/>
          <w:shd w:val="clear" w:color="auto" w:fill="auto"/>
          <w:lang w:val="ru-RU" w:eastAsia="ru-RU" w:bidi="ru-RU"/>
        </w:rPr>
        <w:t>пункт 30</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дополнить словами ", а также наличия у организации на праве собственности или ином законном основании объектов</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электросетевого хозяйства, номинальный класс напряжения которых составляет 110 кВ и выше".</w:t>
      </w:r>
    </w:p>
    <w:p>
      <w:pPr>
        <w:pStyle w:val="Style2"/>
        <w:keepNext w:val="0"/>
        <w:keepLines w:val="0"/>
        <w:widowControl w:val="0"/>
        <w:numPr>
          <w:ilvl w:val="0"/>
          <w:numId w:val="143"/>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В постановлении Правительства Российской Федерации от 4 мая 2012 г.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№23, ст. 3008; 2013, №1, ст. 68; №5, ст. 407; №31, ст. 4226; №35, ст. 4523; 2014, №7, ст. 689; 2015, №5, ст. 827; №10, ст. 1541; 2016, №22, ст. 3212; №42, ст. 5942; 2017, № 1, ст. 178; №21, ст. 3009; №23, ст. 3323; №29, ст. 4372; №31, ст. 4923; №32, ст. 5077; № 36, ст. 5441; № 45, ст. 6674; № 47, ст. 6997; 2018, № 28, ст. 4212; № 34, ст. 5483; № 39, ст. 5970; № 51, ст. 8007; 2019, № 26, ст. 3453; 2020, № 2, ст. 189; № 11, ст. 1564; № 14, ст. 2136; № 17, ст. 2795; № 36, ст. 5617; №48, ст. 7757; 2021, № 1, ст. 172; № 11, ст. 1796; № 29, ст. 5670; № 52, ст. 9143; 2022, № 27, ст. 4863; № 30, ст. 5612):</w:t>
      </w:r>
    </w:p>
    <w:p>
      <w:pPr>
        <w:pStyle w:val="Style2"/>
        <w:keepNext w:val="0"/>
        <w:keepLines w:val="0"/>
        <w:widowControl w:val="0"/>
        <w:numPr>
          <w:ilvl w:val="0"/>
          <w:numId w:val="147"/>
        </w:numPr>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в подпункте "к" пункта 2, абзацах первом и третьем пункта 3 слова "органы исполнительной власти субъектов" в соответствующем падеже заменить словами "исполнительные органы субъектов" в соответствующем падеже;</w:t>
      </w:r>
    </w:p>
    <w:p>
      <w:pPr>
        <w:pStyle w:val="Style2"/>
        <w:keepNext w:val="0"/>
        <w:keepLines w:val="0"/>
        <w:widowControl w:val="0"/>
        <w:numPr>
          <w:ilvl w:val="0"/>
          <w:numId w:val="147"/>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в Основных положениях функционирования розничных рынков электрической энергии, утвержденных указанным постановлением: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тексту слова "орган исполнительной власти субъекта" в соответствующих числе и падеже заменить словами "исполнительный орган субъекта" в соответствующих числе и падеже;</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абзац восьмой пункта 3 после слов "системный оператор" дополнить словами "электроэнергетических систем России (далее - системный оператор)";</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абзац шестой пункта 5 после слов "после 31 декабря 2020 г.," дополнить словами "а начиная с 1 января 2023 г. - также отобранных по результатам конкурсных отборов, проведенных в соответствии с разделом XV настоящего документа,";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абзаце девятом пункта 9 слова "в орган исполнительной власти в области государственного регулирования тарифов субъекта Российской Федерации" заменить словами "в исполнительный орган субъекта Российской Федерации в области государственного регулирования тарифов", слова "в иной орган исполнительной власти" заменить словами "в иной исполнительный орган";</w:t>
      </w:r>
    </w:p>
    <w:p>
      <w:pPr>
        <w:pStyle w:val="Style2"/>
        <w:keepNext w:val="0"/>
        <w:keepLines w:val="0"/>
        <w:widowControl w:val="0"/>
        <w:shd w:val="clear" w:color="auto" w:fill="auto"/>
        <w:bidi w:val="0"/>
        <w:spacing w:before="0" w:after="580"/>
        <w:ind w:left="0" w:right="0" w:firstLine="700"/>
        <w:jc w:val="left"/>
      </w:pPr>
      <w:r>
        <w:rPr>
          <w:color w:val="000000"/>
          <w:spacing w:val="0"/>
          <w:w w:val="100"/>
          <w:position w:val="0"/>
          <w:shd w:val="clear" w:color="auto" w:fill="auto"/>
          <w:lang w:val="ru-RU" w:eastAsia="ru-RU" w:bidi="ru-RU"/>
        </w:rPr>
        <w:t>абзац десятый пункта 28 признать утратившим силу;</w:t>
      </w:r>
    </w:p>
    <w:p>
      <w:pPr>
        <w:pStyle w:val="Style2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5985884 (128)</w:t>
      </w:r>
    </w:p>
    <w:p>
      <w:pPr>
        <w:pStyle w:val="Style35"/>
        <w:keepNext/>
        <w:keepLines/>
        <w:widowControl w:val="0"/>
        <w:shd w:val="clear" w:color="auto" w:fill="auto"/>
        <w:bidi w:val="0"/>
        <w:spacing w:before="0" w:after="0"/>
        <w:ind w:left="0" w:right="0" w:firstLine="0"/>
        <w:jc w:val="right"/>
        <w:sectPr>
          <w:headerReference w:type="default" r:id="rId299"/>
          <w:footerReference w:type="default" r:id="rId300"/>
          <w:headerReference w:type="even" r:id="rId301"/>
          <w:footerReference w:type="even" r:id="rId302"/>
          <w:footnotePr>
            <w:pos w:val="pageBottom"/>
            <w:numFmt w:val="decimal"/>
            <w:numRestart w:val="continuous"/>
          </w:footnotePr>
          <w:pgSz w:w="11900" w:h="16840"/>
          <w:pgMar w:top="1470" w:right="864" w:bottom="438" w:left="1392" w:header="0" w:footer="10" w:gutter="0"/>
          <w:cols w:space="720"/>
          <w:noEndnote/>
          <w:rtlGutter w:val="0"/>
          <w:docGrid w:linePitch="360"/>
        </w:sectPr>
      </w:pPr>
      <w:bookmarkStart w:id="16" w:name="bookmark16"/>
      <w:r>
        <w:rPr>
          <w:color w:val="000000"/>
          <w:spacing w:val="0"/>
          <w:w w:val="100"/>
          <w:position w:val="0"/>
          <w:shd w:val="clear" w:color="auto" w:fill="auto"/>
          <w:lang w:val="ru-RU" w:eastAsia="ru-RU" w:bidi="ru-RU"/>
        </w:rPr>
        <w:t>|||||||||||||||||||||||||||| II1111III</w:t>
      </w:r>
      <w:bookmarkEnd w:id="16"/>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в абзаце втором пункта 43 слова "и услуг, оказание которых является неотъемлемой частью процесса поставки электрической энергии потребителям" исключить;</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в пункте 46 слова ",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заменить словами "и (или) услуг по передаче электрической энергии";</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в пункте 65</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абзац второй дополнить словами ", либо включены в перечень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разделом XV настоящего документа (далее - реестр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в абзаце седьмом слова "в случае" заменить словами "до дня вступления в силу постановления Правительства Российской Федерации от 30 декабря 2022 г. №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w:t>
      </w:r>
    </w:p>
    <w:p>
      <w:pPr>
        <w:pStyle w:val="Style2"/>
        <w:keepNext w:val="0"/>
        <w:keepLines w:val="0"/>
        <w:widowControl w:val="0"/>
        <w:shd w:val="clear" w:color="auto" w:fill="auto"/>
        <w:bidi w:val="0"/>
        <w:spacing w:before="0" w:after="0" w:line="252" w:lineRule="auto"/>
        <w:ind w:left="0" w:right="0" w:firstLine="700"/>
        <w:jc w:val="left"/>
      </w:pPr>
      <w:r>
        <w:rPr>
          <w:color w:val="000000"/>
          <w:spacing w:val="0"/>
          <w:w w:val="100"/>
          <w:position w:val="0"/>
          <w:shd w:val="clear" w:color="auto" w:fill="auto"/>
          <w:lang w:val="ru-RU" w:eastAsia="ru-RU" w:bidi="ru-RU"/>
        </w:rPr>
        <w:t>после абзаца седьмого дополнить абзацем следующего содержания:</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абзац восьмой после слов "развития электроэнергетики," дополнить словами "или включенного в реестр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абзац десятый после слов "развития электроэнергетики," дополнить словами "или выписка из реестра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line="252" w:lineRule="auto"/>
        <w:ind w:left="0" w:right="0" w:firstLine="700"/>
        <w:jc w:val="both"/>
      </w:pPr>
      <w:r>
        <w:rPr>
          <w:color w:val="000000"/>
          <w:spacing w:val="0"/>
          <w:w w:val="100"/>
          <w:position w:val="0"/>
          <w:shd w:val="clear" w:color="auto" w:fill="auto"/>
          <w:lang w:val="ru-RU" w:eastAsia="ru-RU" w:bidi="ru-RU"/>
        </w:rPr>
        <w:t>абзац пятнадцатый изложить в следующей редакции: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"Сетевая организация, с которой заключен договор об осуществлении технологического присоединения к электрическим </w:t>
      </w:r>
      <w:r>
        <w:rPr>
          <w:color w:val="000000"/>
          <w:spacing w:val="0"/>
          <w:w w:val="100"/>
          <w:position w:val="0"/>
          <w:shd w:val="clear" w:color="auto" w:fill="auto"/>
          <w:lang w:val="ru-RU" w:eastAsia="ru-RU" w:bidi="ru-RU"/>
        </w:rPr>
        <w:t>сетям генерирующего объекта, включенного в указанный в подпункте "г" пункта 28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 продажи (поставки) электрической энергии (мощности) в целях компенсации потерь электрической энергии, указанные в абзаце пятом пункта 64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подпункте "г" пункта 28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абзаце шестнадцатом слова "в абзаце двенадцатом" заменить словами "в абзаце пятнадцатом";</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абзацы восемнадцатый и девятнадцатый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"выписка из раздела схемы и программы развития электроэнергетики региона, указанного в подпункте "г" пункта 28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копия договора об осуществлении технологического присоединения к электрическим сетям генерирующего объекта, включенного до 31 декабря 2022 г. включительно в указанный в подпункте "г" пункта 28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 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в пункте 65 :</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первый после слов "конкурсных отборов проектов," дополнить словами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пунктом 274 настоящего документа,";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третий после слов "перспективного развития электроэнергетики" дополнить словами ", или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абзацем тринадцатым пункта 274 настоящего документа";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четвертый дополнить словами ",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абзацем тринадцатым пункта 274 настоящего документа";</w:t>
      </w:r>
    </w:p>
    <w:p>
      <w:pPr>
        <w:pStyle w:val="Style2"/>
        <w:keepNext w:val="0"/>
        <w:keepLines w:val="0"/>
        <w:widowControl w:val="0"/>
        <w:shd w:val="clear" w:color="auto" w:fill="auto"/>
        <w:bidi w:val="0"/>
        <w:spacing w:before="0" w:after="0"/>
        <w:ind w:left="0" w:right="0" w:firstLine="700"/>
        <w:jc w:val="both"/>
        <w:sectPr>
          <w:headerReference w:type="default" r:id="rId303"/>
          <w:footerReference w:type="default" r:id="rId304"/>
          <w:headerReference w:type="even" r:id="rId305"/>
          <w:footerReference w:type="even" r:id="rId306"/>
          <w:footnotePr>
            <w:pos w:val="pageBottom"/>
            <w:numFmt w:val="decimal"/>
            <w:numRestart w:val="continuous"/>
          </w:footnotePr>
          <w:pgSz w:w="11900" w:h="16840"/>
          <w:pgMar w:top="1446" w:right="864" w:bottom="1379" w:left="1392" w:header="0" w:footer="3" w:gutter="0"/>
          <w:cols w:space="720"/>
          <w:noEndnote/>
          <w:rtlGutter w:val="0"/>
          <w:docGrid w:linePitch="360"/>
        </w:sectPr>
      </w:pPr>
      <w:r>
        <w:rPr>
          <w:color w:val="000000"/>
          <w:spacing w:val="0"/>
          <w:w w:val="100"/>
          <w:position w:val="0"/>
          <w:shd w:val="clear" w:color="auto" w:fill="auto"/>
          <w:lang w:val="ru-RU" w:eastAsia="ru-RU" w:bidi="ru-RU"/>
        </w:rPr>
        <w:t>абзац четырнадцатый дополнить словами ", а также в указанный в пункте 278 настоящего документа реестр лиц, участие которых в конкурсных отборах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пункте 65</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шестой после слов "развития электроэнергетики," дополнить словами "или в реестре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восемнадцатый дополнить словами ", или в реестре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абзац девятнадцатый после слов "развития электроэнергетики," дополнить словами "или в реестре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пункт 78</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после слов "31 декабря 2020 г.," дополнить словами "а также на квалифицированном генерирующем объекте, отобранном в соответствии с разделом XV настоящего документа,";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пункте 114 слова "с разделами I - IV, IX - XI" заменить словами "с разделами I - IV, IX - XV";</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абзац седьмой пункта 133 признать утратившим силу;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предложении третьем абзаца второго и предложении третьем абзаца седьмого пункта 195, абзацах восьмом и десятом пункта 205, абзаце первом пункта 206 слова "Орган исполнительной власти" заменить словами "Исполнительный орган";</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абзаце первом пункта 234 слова "Органы исполнительной власти" заменить словами "Исполнительные органы";</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абзацах шестом и седьмом пункта 262 и абзаце первом пункта 263 слова "руководитель высшего исполнительного органа государственной власти" в соответствующем падеже заменить словами "председатель высшего исполнительного органа" в соответствующем падеже;</w:t>
      </w:r>
    </w:p>
    <w:p>
      <w:pPr>
        <w:pStyle w:val="Style2"/>
        <w:keepNext w:val="0"/>
        <w:keepLines w:val="0"/>
        <w:widowControl w:val="0"/>
        <w:shd w:val="clear" w:color="auto" w:fill="auto"/>
        <w:bidi w:val="0"/>
        <w:spacing w:before="0" w:after="280"/>
        <w:ind w:left="0" w:right="0" w:firstLine="700"/>
        <w:jc w:val="both"/>
      </w:pPr>
      <w:r>
        <w:rPr>
          <w:color w:val="000000"/>
          <w:spacing w:val="0"/>
          <w:w w:val="100"/>
          <w:position w:val="0"/>
          <w:shd w:val="clear" w:color="auto" w:fill="auto"/>
          <w:lang w:val="ru-RU" w:eastAsia="ru-RU" w:bidi="ru-RU"/>
        </w:rPr>
        <w:t>дополнить разделом XV следующего содержания:</w:t>
      </w:r>
    </w:p>
    <w:p>
      <w:pPr>
        <w:pStyle w:val="Style2"/>
        <w:keepNext w:val="0"/>
        <w:keepLines w:val="0"/>
        <w:widowControl w:val="0"/>
        <w:shd w:val="clear" w:color="auto" w:fill="auto"/>
        <w:bidi w:val="0"/>
        <w:spacing w:before="0" w:after="360" w:line="240" w:lineRule="auto"/>
        <w:ind w:left="700" w:right="0" w:hanging="700"/>
        <w:jc w:val="both"/>
      </w:pPr>
      <w:r>
        <w:rPr>
          <w:color w:val="000000"/>
          <w:spacing w:val="0"/>
          <w:w w:val="100"/>
          <w:position w:val="0"/>
          <w:shd w:val="clear" w:color="auto" w:fill="auto"/>
          <w:lang w:val="ru-RU" w:eastAsia="ru-RU" w:bidi="ru-RU"/>
        </w:rPr>
        <w:t>"XV. Правила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pPr>
        <w:pStyle w:val="Style2"/>
        <w:keepNext w:val="0"/>
        <w:keepLines w:val="0"/>
        <w:widowControl w:val="0"/>
        <w:numPr>
          <w:ilvl w:val="0"/>
          <w:numId w:val="149"/>
        </w:numPr>
        <w:shd w:val="clear" w:color="auto" w:fill="auto"/>
        <w:tabs>
          <w:tab w:pos="1335" w:val="left"/>
        </w:tabs>
        <w:bidi w:val="0"/>
        <w:spacing w:before="0" w:after="760"/>
        <w:ind w:left="0" w:right="0" w:firstLine="700"/>
        <w:jc w:val="both"/>
      </w:pPr>
      <w:r>
        <w:rPr>
          <w:color w:val="000000"/>
          <w:spacing w:val="0"/>
          <w:w w:val="100"/>
          <w:position w:val="0"/>
          <w:shd w:val="clear" w:color="auto" w:fill="auto"/>
          <w:lang w:val="ru-RU" w:eastAsia="ru-RU" w:bidi="ru-RU"/>
        </w:rPr>
        <w:t>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w:t>
      </w:r>
    </w:p>
    <w:p>
      <w:pPr>
        <w:pStyle w:val="Style2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5985884 (128)</w:t>
      </w:r>
    </w:p>
    <w:p>
      <w:pPr>
        <w:pStyle w:val="Style29"/>
        <w:keepNext/>
        <w:keepLines/>
        <w:widowControl w:val="0"/>
        <w:shd w:val="clear" w:color="auto" w:fill="auto"/>
        <w:bidi w:val="0"/>
        <w:spacing w:before="0" w:after="360" w:line="240" w:lineRule="auto"/>
        <w:ind w:left="0" w:right="0" w:firstLine="0"/>
        <w:jc w:val="right"/>
        <w:sectPr>
          <w:headerReference w:type="default" r:id="rId307"/>
          <w:footerReference w:type="default" r:id="rId308"/>
          <w:headerReference w:type="even" r:id="rId309"/>
          <w:footerReference w:type="even" r:id="rId310"/>
          <w:footnotePr>
            <w:pos w:val="pageBottom"/>
            <w:numFmt w:val="decimal"/>
            <w:numRestart w:val="continuous"/>
          </w:footnotePr>
          <w:pgSz w:w="11900" w:h="16840"/>
          <w:pgMar w:top="1450" w:right="864" w:bottom="437" w:left="1397" w:header="0" w:footer="9" w:gutter="0"/>
          <w:cols w:space="720"/>
          <w:noEndnote/>
          <w:rtlGutter w:val="0"/>
          <w:docGrid w:linePitch="360"/>
        </w:sectPr>
      </w:pPr>
      <w:bookmarkStart w:id="18" w:name="bookmark18"/>
      <w:r>
        <w:rPr>
          <w:color w:val="000000"/>
          <w:spacing w:val="0"/>
          <w:w w:val="100"/>
          <w:position w:val="0"/>
          <w:shd w:val="clear" w:color="auto" w:fill="auto"/>
          <w:lang w:val="ru-RU" w:eastAsia="ru-RU" w:bidi="ru-RU"/>
        </w:rPr>
        <w:t>|||||||||||||||||||||||||||||||||||||</w:t>
      </w:r>
      <w:bookmarkEnd w:id="18"/>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отбор проектов), проводятся в соответствии с положениями настоящего раздела.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отношении проектов, включенных в соответствии с пунктом 274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абзаце пятом пункта 64 настоящего документа.</w:t>
      </w:r>
    </w:p>
    <w:p>
      <w:pPr>
        <w:pStyle w:val="Style2"/>
        <w:keepNext w:val="0"/>
        <w:keepLines w:val="0"/>
        <w:widowControl w:val="0"/>
        <w:numPr>
          <w:ilvl w:val="0"/>
          <w:numId w:val="149"/>
        </w:numPr>
        <w:shd w:val="clear" w:color="auto" w:fill="auto"/>
        <w:tabs>
          <w:tab w:pos="1316" w:val="left"/>
        </w:tabs>
        <w:bidi w:val="0"/>
        <w:spacing w:before="0" w:after="0"/>
        <w:ind w:left="0" w:right="0" w:firstLine="700"/>
        <w:jc w:val="both"/>
      </w:pPr>
      <w:r>
        <w:rPr>
          <w:color w:val="000000"/>
          <w:spacing w:val="0"/>
          <w:w w:val="100"/>
          <w:position w:val="0"/>
          <w:shd w:val="clear" w:color="auto" w:fill="auto"/>
          <w:lang w:val="ru-RU" w:eastAsia="ru-RU" w:bidi="ru-RU"/>
        </w:rPr>
        <w:t>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приложении № 5 к Правилам квалификации.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Отборы проектов проводятся при соблюдении следующих принципов: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абзацем четвертым пункта 273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w:t>
      </w:r>
      <w:r>
        <w:rPr>
          <w:color w:val="000000"/>
          <w:spacing w:val="0"/>
          <w:w w:val="100"/>
          <w:position w:val="0"/>
          <w:shd w:val="clear" w:color="auto" w:fill="auto"/>
          <w:lang w:val="ru-RU" w:eastAsia="ru-RU" w:bidi="ru-RU"/>
        </w:rPr>
        <w:t>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минимизация экологического ущерба;</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публичность и открытость.</w:t>
      </w:r>
    </w:p>
    <w:p>
      <w:pPr>
        <w:pStyle w:val="Style2"/>
        <w:keepNext w:val="0"/>
        <w:keepLines w:val="0"/>
        <w:widowControl w:val="0"/>
        <w:numPr>
          <w:ilvl w:val="0"/>
          <w:numId w:val="149"/>
        </w:numPr>
        <w:shd w:val="clear" w:color="auto" w:fill="auto"/>
        <w:tabs>
          <w:tab w:pos="1311" w:val="left"/>
        </w:tabs>
        <w:bidi w:val="0"/>
        <w:spacing w:before="0" w:after="0"/>
        <w:ind w:left="0" w:right="0" w:firstLine="700"/>
        <w:jc w:val="both"/>
      </w:pPr>
      <w:r>
        <w:rPr>
          <w:color w:val="000000"/>
          <w:spacing w:val="0"/>
          <w:w w:val="100"/>
          <w:position w:val="0"/>
          <w:shd w:val="clear" w:color="auto" w:fill="auto"/>
          <w:lang w:val="ru-RU" w:eastAsia="ru-RU" w:bidi="ru-RU"/>
        </w:rPr>
        <w:t>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pPr>
        <w:pStyle w:val="Style2"/>
        <w:keepNext w:val="0"/>
        <w:keepLines w:val="0"/>
        <w:widowControl w:val="0"/>
        <w:numPr>
          <w:ilvl w:val="0"/>
          <w:numId w:val="149"/>
        </w:numPr>
        <w:shd w:val="clear" w:color="auto" w:fill="auto"/>
        <w:tabs>
          <w:tab w:pos="1316" w:val="left"/>
        </w:tabs>
        <w:bidi w:val="0"/>
        <w:spacing w:before="0" w:after="0"/>
        <w:ind w:left="0" w:right="0" w:firstLine="700"/>
        <w:jc w:val="both"/>
        <w:sectPr>
          <w:headerReference w:type="default" r:id="rId311"/>
          <w:footerReference w:type="default" r:id="rId312"/>
          <w:headerReference w:type="even" r:id="rId313"/>
          <w:footerReference w:type="even" r:id="rId314"/>
          <w:footnotePr>
            <w:pos w:val="pageBottom"/>
            <w:numFmt w:val="decimal"/>
            <w:numRestart w:val="continuous"/>
          </w:footnotePr>
          <w:pgSz w:w="11900" w:h="16840"/>
          <w:pgMar w:top="1475" w:right="867" w:bottom="1305" w:left="1390" w:header="0" w:footer="3" w:gutter="0"/>
          <w:cols w:space="720"/>
          <w:noEndnote/>
          <w:rtlGutter w:val="0"/>
          <w:docGrid w:linePitch="360"/>
        </w:sectPr>
      </w:pPr>
      <w:r>
        <w:rPr>
          <w:color w:val="000000"/>
          <w:spacing w:val="0"/>
          <w:w w:val="100"/>
          <w:position w:val="0"/>
          <w:shd w:val="clear" w:color="auto" w:fill="auto"/>
          <w:lang w:val="ru-RU" w:eastAsia="ru-RU" w:bidi="ru-RU"/>
        </w:rPr>
        <w:t xml:space="preserve">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w:t>
      </w:r>
    </w:p>
    <w:p>
      <w:pPr>
        <w:pStyle w:val="Style2"/>
        <w:keepNext w:val="0"/>
        <w:keepLines w:val="0"/>
        <w:widowControl w:val="0"/>
        <w:shd w:val="clear" w:color="auto" w:fill="auto"/>
        <w:tabs>
          <w:tab w:pos="1316" w:val="left"/>
        </w:tabs>
        <w:bidi w:val="0"/>
        <w:spacing w:before="0" w:after="0"/>
        <w:ind w:left="0" w:right="0" w:firstLine="0"/>
        <w:jc w:val="both"/>
      </w:pPr>
      <w:r>
        <w:rPr>
          <w:color w:val="000000"/>
          <w:spacing w:val="0"/>
          <w:w w:val="100"/>
          <w:position w:val="0"/>
          <w:shd w:val="clear" w:color="auto" w:fill="auto"/>
          <w:lang w:val="ru-RU" w:eastAsia="ru-RU" w:bidi="ru-RU"/>
        </w:rPr>
        <w:t>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абзацем четырнадцатым настоящего пункта:</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даты начала и окончания отбора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даты и время начала и окончания срока подачи заявок на участие в отборе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участие в отборе проектов, а также разъяснения по иным вопросам, связанным с проведением отбора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абзаца третьего пункта 267 настоящего документа;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w:t>
      </w:r>
      <w:r>
        <w:rPr>
          <w:color w:val="000000"/>
          <w:spacing w:val="0"/>
          <w:w w:val="100"/>
          <w:position w:val="0"/>
          <w:shd w:val="clear" w:color="auto" w:fill="auto"/>
          <w:lang w:val="ru-RU" w:eastAsia="ru-RU" w:bidi="ru-RU"/>
        </w:rPr>
        <w:t>генерирующих объектов на территориях субъектов Российской Федерации, объединенных в ценовые и неценовые зоны оптового рынка;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целевые показатели локализации генерирующего оборудования, установленные 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требования к содержанию заявки на участие в отборе проектов, указанные в пункте 271 настоящего документа, а также порядок подачи такой заявки;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дата, время и место вскрытия конкурсной комиссией конвертов с заявками на участие в отборе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исполнительным органом субъекта Российской Федерации, уполномоченным на проведение отборов проектов, в соответствии с абзацем третьим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Если акты Правительства Российской Федерации, вступившие в силу после опубликования информации, указанной в абзацах втором - двенадцатом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устанавливают для проведения отбора проектов новые требования, значения величин и (или) порядок их определения, </w:t>
      </w:r>
      <w:r>
        <w:rPr>
          <w:color w:val="000000"/>
          <w:spacing w:val="0"/>
          <w:w w:val="100"/>
          <w:position w:val="0"/>
          <w:shd w:val="clear" w:color="auto" w:fill="auto"/>
          <w:lang w:val="ru-RU" w:eastAsia="ru-RU" w:bidi="ru-RU"/>
        </w:rPr>
        <w:t>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50 дней и позднее чем через 70 дней со дня вступления в силу указанных актов Правительства Российской Федерации.</w:t>
      </w:r>
    </w:p>
    <w:p>
      <w:pPr>
        <w:pStyle w:val="Style2"/>
        <w:keepNext w:val="0"/>
        <w:keepLines w:val="0"/>
        <w:widowControl w:val="0"/>
        <w:numPr>
          <w:ilvl w:val="0"/>
          <w:numId w:val="149"/>
        </w:numPr>
        <w:shd w:val="clear" w:color="auto" w:fill="auto"/>
        <w:tabs>
          <w:tab w:pos="1962" w:val="left"/>
        </w:tabs>
        <w:bidi w:val="0"/>
        <w:spacing w:before="0" w:after="0" w:line="266" w:lineRule="auto"/>
        <w:ind w:left="0" w:right="0" w:firstLine="700"/>
        <w:jc w:val="left"/>
      </w:pPr>
      <w:r>
        <w:rPr>
          <w:color w:val="000000"/>
          <w:spacing w:val="0"/>
          <w:w w:val="100"/>
          <w:position w:val="0"/>
          <w:shd w:val="clear" w:color="auto" w:fill="auto"/>
          <w:lang w:val="ru-RU" w:eastAsia="ru-RU" w:bidi="ru-RU"/>
        </w:rPr>
        <w:t>К участию в отборе проектов не допускаются:</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юридическое лицо или индивидуальный предприниматель, данные о которых содержатся в указанном в пункте 278 настоящего документа реестре лиц, генерирующие объекты (проекты по строительству генерирующих объектов) которых исключены из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 на территории которого проводится такой отбор;</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юридическое лицо (юридические лица), созданное в результате реорганизации юридического лица, указанного в абзаце втором настоящего пункта;</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юридическое лицо, в котором доля прямого и (или) косвенного участия в уставном капитале указанных в абзаце втором настоящего пункта юридического лица или индивидуального предпринимателя составляет более 50 процентов;</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юридическое лицо или индивидуальный предприниматель, которые прямо и (или) косвенно участвуют в уставном капитале указанного в абзаце втором настоящего пункта юридического лица, и доля такого участия в уставном капитале составляет более 25 процентов;</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втором - пятом настоящего пункта.</w:t>
      </w:r>
    </w:p>
    <w:p>
      <w:pPr>
        <w:pStyle w:val="Style2"/>
        <w:keepNext w:val="0"/>
        <w:keepLines w:val="0"/>
        <w:widowControl w:val="0"/>
        <w:numPr>
          <w:ilvl w:val="0"/>
          <w:numId w:val="149"/>
        </w:numPr>
        <w:shd w:val="clear" w:color="auto" w:fill="auto"/>
        <w:tabs>
          <w:tab w:pos="1311" w:val="left"/>
        </w:tabs>
        <w:bidi w:val="0"/>
        <w:spacing w:before="0" w:after="0" w:line="266" w:lineRule="auto"/>
        <w:ind w:left="0" w:right="0" w:firstLine="700"/>
        <w:jc w:val="both"/>
      </w:pPr>
      <w:r>
        <w:rPr>
          <w:color w:val="000000"/>
          <w:spacing w:val="0"/>
          <w:w w:val="100"/>
          <w:position w:val="0"/>
          <w:shd w:val="clear" w:color="auto" w:fill="auto"/>
          <w:lang w:val="ru-RU" w:eastAsia="ru-RU" w:bidi="ru-RU"/>
        </w:rPr>
        <w:t xml:space="preserve">Организации и индивидуальные предприниматели, намеренные принять участие в отборе проектов, в течение установленного срока </w:t>
      </w:r>
      <w:r>
        <w:rPr>
          <w:color w:val="000000"/>
          <w:spacing w:val="0"/>
          <w:w w:val="100"/>
          <w:position w:val="0"/>
          <w:shd w:val="clear" w:color="auto" w:fill="auto"/>
          <w:lang w:val="ru-RU" w:eastAsia="ru-RU" w:bidi="ru-RU"/>
        </w:rPr>
        <w:t>подачи заявок на участие в отборе проектов в порядке, опубликованном в соответствии с пунктом 269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Каждая заявка на участие в отборе проектов должна содержать:</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данные об участнике отбора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планируемое наименование проекта;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плановую дату ввода генерирующего объекта в эксплуатацию, которая не может наступить позднее 31 декабря календарного года, наступающего через 4 года после года, в котором проводится текущий отбор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абзацем седьмым пункта 269 настоящего документа предельный годовой объем производства электрической энергии (мощности), доступный к отбору;</w:t>
      </w:r>
    </w:p>
    <w:p>
      <w:pPr>
        <w:pStyle w:val="Style2"/>
        <w:keepNext w:val="0"/>
        <w:keepLines w:val="0"/>
        <w:widowControl w:val="0"/>
        <w:shd w:val="clear" w:color="auto" w:fill="auto"/>
        <w:bidi w:val="0"/>
        <w:spacing w:before="0" w:after="0"/>
        <w:ind w:left="0" w:right="0" w:firstLine="700"/>
        <w:jc w:val="both"/>
        <w:sectPr>
          <w:headerReference w:type="default" r:id="rId315"/>
          <w:footerReference w:type="default" r:id="rId316"/>
          <w:headerReference w:type="even" r:id="rId317"/>
          <w:footerReference w:type="even" r:id="rId318"/>
          <w:footnotePr>
            <w:pos w:val="pageBottom"/>
            <w:numFmt w:val="decimal"/>
            <w:numRestart w:val="continuous"/>
          </w:footnotePr>
          <w:type w:val="continuous"/>
          <w:pgSz w:w="11900" w:h="16840"/>
          <w:pgMar w:top="1475" w:right="867" w:bottom="1305" w:left="1390" w:header="0" w:footer="3" w:gutter="0"/>
          <w:cols w:space="720"/>
          <w:noEndnote/>
          <w:rtlGutter w:val="0"/>
          <w:docGrid w:linePitch="360"/>
        </w:sectPr>
      </w:pPr>
      <w:r>
        <w:rPr>
          <w:color w:val="000000"/>
          <w:spacing w:val="0"/>
          <w:w w:val="100"/>
          <w:position w:val="0"/>
          <w:shd w:val="clear" w:color="auto" w:fill="auto"/>
          <w:lang w:val="ru-RU" w:eastAsia="ru-RU" w:bidi="ru-RU"/>
        </w:rPr>
        <w:t>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приложением № 5 к Правилам квалификации;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абзацами восьмым и девятым пункта 269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плановый срок возврата инвестированного капитала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абзацем десятым пункта 269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абзацем десятым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втором - пятом пункта 270 настоящего документа.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 заявке на участие в отборе проектов прилагаются: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учредительные документы (в редакции, действующей на дату подачи заявки на участие в отборе), а также документ, подтверждающий факт внесения в Единый государственный реестр юридических лиц записи о государственной регистрации участника отбора проектов в качестве юридического лица, - для юридических лиц;</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документ, подтверждающий факт внесения в Единый государственный реестр индивидуальных предпринимателей записи о государственной регистрации участника отбора проектов в качестве </w:t>
      </w:r>
      <w:r>
        <w:rPr>
          <w:color w:val="000000"/>
          <w:spacing w:val="0"/>
          <w:w w:val="100"/>
          <w:position w:val="0"/>
          <w:shd w:val="clear" w:color="auto" w:fill="auto"/>
          <w:lang w:val="ru-RU" w:eastAsia="ru-RU" w:bidi="ru-RU"/>
        </w:rPr>
        <w:t>индивидуального предпринимателя, - для индивидуальных предпринимателей.</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случае несоответствия заявки на участие в отборе проектов требованиям, предусмотренным абзацами вторым - семнадцатым настоящего пункта, или несоответствия участника отбора проектов, подавшего заявку на участие в отборе проектов, требованиям, предусмотренным пунктом 270 настоящего документа, соответствующий проект к отбору проектов не допускается.</w:t>
      </w:r>
    </w:p>
    <w:p>
      <w:pPr>
        <w:pStyle w:val="Style2"/>
        <w:keepNext w:val="0"/>
        <w:keepLines w:val="0"/>
        <w:widowControl w:val="0"/>
        <w:numPr>
          <w:ilvl w:val="0"/>
          <w:numId w:val="149"/>
        </w:numPr>
        <w:shd w:val="clear" w:color="auto" w:fill="auto"/>
        <w:tabs>
          <w:tab w:pos="1311" w:val="left"/>
        </w:tabs>
        <w:bidi w:val="0"/>
        <w:spacing w:before="0" w:after="0"/>
        <w:ind w:left="0" w:right="0" w:firstLine="700"/>
        <w:jc w:val="both"/>
      </w:pPr>
      <w:r>
        <w:rPr>
          <w:color w:val="000000"/>
          <w:spacing w:val="0"/>
          <w:w w:val="100"/>
          <w:position w:val="0"/>
          <w:shd w:val="clear" w:color="auto" w:fill="auto"/>
          <w:lang w:val="ru-RU" w:eastAsia="ru-RU" w:bidi="ru-RU"/>
        </w:rPr>
        <w:t>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pPr>
        <w:pStyle w:val="Style2"/>
        <w:keepNext w:val="0"/>
        <w:keepLines w:val="0"/>
        <w:widowControl w:val="0"/>
        <w:shd w:val="clear" w:color="auto" w:fill="auto"/>
        <w:bidi w:val="0"/>
        <w:spacing w:before="0" w:after="0"/>
        <w:ind w:left="0" w:right="0" w:firstLine="700"/>
        <w:jc w:val="both"/>
        <w:sectPr>
          <w:headerReference w:type="default" r:id="rId319"/>
          <w:footerReference w:type="default" r:id="rId320"/>
          <w:headerReference w:type="even" r:id="rId321"/>
          <w:footerReference w:type="even" r:id="rId322"/>
          <w:footnotePr>
            <w:pos w:val="pageBottom"/>
            <w:numFmt w:val="decimal"/>
            <w:numRestart w:val="continuous"/>
          </w:footnotePr>
          <w:type w:val="continuous"/>
          <w:pgSz w:w="11900" w:h="16840"/>
          <w:pgMar w:top="1475" w:right="867" w:bottom="1305" w:left="1390" w:header="0" w:footer="3" w:gutter="0"/>
          <w:cols w:space="720"/>
          <w:noEndnote/>
          <w:rtlGutter w:val="0"/>
          <w:docGrid w:linePitch="360"/>
        </w:sectPr>
      </w:pPr>
      <w:r>
        <w:rPr>
          <w:color w:val="000000"/>
          <w:spacing w:val="0"/>
          <w:w w:val="100"/>
          <w:position w:val="0"/>
          <w:shd w:val="clear" w:color="auto" w:fill="auto"/>
          <w:lang w:val="ru-RU" w:eastAsia="ru-RU" w:bidi="ru-RU"/>
        </w:rPr>
        <w:t xml:space="preserve">Каждый конверт с заявкой на участие в отборе проектов, поступивший в опубликованный в соответствии с пунктом 269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Участник отбора проектов вправе подать только одну заявку на участие в отборе проектов в отношении одного проекта.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пунктом 269 настоящего документа.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Конкурсная комиссия вскрывает конверты с заявками на участие в отборе проектов в дату и время, опубликованные в соответствии с пунктом 269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указание на заявки на участие в отборе проектов, которые были поданы с нарушением срока или не были запечатаны соответствующим образом;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а также указание на перечень отсутствующих документов (информации), предоставление которых было обязательным в соответствии с опубликованной информацией о проведении отбора проектов.</w:t>
      </w:r>
    </w:p>
    <w:p>
      <w:pPr>
        <w:pStyle w:val="Style2"/>
        <w:keepNext w:val="0"/>
        <w:keepLines w:val="0"/>
        <w:widowControl w:val="0"/>
        <w:numPr>
          <w:ilvl w:val="0"/>
          <w:numId w:val="149"/>
        </w:numPr>
        <w:shd w:val="clear" w:color="auto" w:fill="auto"/>
        <w:tabs>
          <w:tab w:pos="1316" w:val="left"/>
        </w:tabs>
        <w:bidi w:val="0"/>
        <w:spacing w:before="0" w:after="0"/>
        <w:ind w:left="0" w:right="0" w:firstLine="700"/>
        <w:jc w:val="both"/>
      </w:pPr>
      <w:r>
        <w:rPr>
          <w:color w:val="000000"/>
          <w:spacing w:val="0"/>
          <w:w w:val="100"/>
          <w:position w:val="0"/>
          <w:shd w:val="clear" w:color="auto" w:fill="auto"/>
          <w:lang w:val="ru-RU" w:eastAsia="ru-RU" w:bidi="ru-RU"/>
        </w:rPr>
        <w:t>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Заявка на участие в отборе проектов признается надлежащей, если такая заявка и подавший ее участник отбора проектов соответствуют требованиям, указанным в опубликованной информации о проведении отбора проектов. Заявки на участие в отборе проектов, признанные ненадлежащими, отклоняются.</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Заявки на участие в отборе проектов, признанные надлежащими, отбираются последовательно, начиная с проектов, в отношении которых указаны наименьшие плановые величины стоимости производства одного </w:t>
      </w:r>
      <w:r>
        <w:rPr>
          <w:color w:val="000000"/>
          <w:spacing w:val="0"/>
          <w:w w:val="100"/>
          <w:position w:val="0"/>
          <w:shd w:val="clear" w:color="auto" w:fill="auto"/>
          <w:lang w:val="ru-RU" w:eastAsia="ru-RU" w:bidi="ru-RU"/>
        </w:rPr>
        <w:t>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пунктом 269 настоящего документа предельный годовой объем производства электрической энергии (мощности), доступный к отбору, то проекты отбираются до 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pPr>
        <w:pStyle w:val="Style2"/>
        <w:keepNext w:val="0"/>
        <w:keepLines w:val="0"/>
        <w:widowControl w:val="0"/>
        <w:numPr>
          <w:ilvl w:val="0"/>
          <w:numId w:val="149"/>
        </w:numPr>
        <w:shd w:val="clear" w:color="auto" w:fill="auto"/>
        <w:tabs>
          <w:tab w:pos="1311" w:val="left"/>
        </w:tabs>
        <w:bidi w:val="0"/>
        <w:spacing w:before="0" w:after="0"/>
        <w:ind w:left="0" w:right="0" w:firstLine="700"/>
        <w:jc w:val="both"/>
      </w:pPr>
      <w:r>
        <w:rPr>
          <w:color w:val="000000"/>
          <w:spacing w:val="0"/>
          <w:w w:val="100"/>
          <w:position w:val="0"/>
          <w:shd w:val="clear" w:color="auto" w:fill="auto"/>
          <w:lang w:val="ru-RU" w:eastAsia="ru-RU" w:bidi="ru-RU"/>
        </w:rPr>
        <w:t>По результатам отбора проектов исполнительным органом субъекта Российской Федерации, уполномоченным на проведение отборов проектов, формируется (актуализируется) реестр генерирующих объектов, функционирующих на основе использования возобновляемых источников энергии.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(председателем высшего исполнительного органа субъекта Российской Федерации).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Исполнительный орган субъекта Российской Федерации, уполномоченный на проведение отборов проектов, до 1 февраля 2023 г. также включает в реестр генерирующих объектов, функционирующих на основе использования возобновляемых источников энергии, сведения о генерирующих объектах (проектах по строительству генерирующих объектов), ранее включенных в раздел схемы и программы развития электроэнергетики региона, указанный в подпункте "г" пункта 28 Правил разработки и утверждения схем и программ перспективного развития электроэнергетики.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пунктом 2 постановления Правительства Российской Федерации от 29 августа 2020 г. №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планируемое наименование проекта;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плановый объем установленной мощности генерирующего объекта;</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вид генерирующего объекта;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плановый годовой объем производства электрической энергии (мощности), выраженный в мегаватт-часах в год;</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плановая величина стоимости производства одного мегаватт-часа электрической энергии (мощности) с учетом возврата инвестиционного капитала;</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плановая дата ввода генерирующего объекта в эксплуатацию;</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год проведения отбора проектов, по результатам которого отобран проект.</w:t>
      </w:r>
    </w:p>
    <w:p>
      <w:pPr>
        <w:pStyle w:val="Style2"/>
        <w:keepNext w:val="0"/>
        <w:keepLines w:val="0"/>
        <w:widowControl w:val="0"/>
        <w:numPr>
          <w:ilvl w:val="0"/>
          <w:numId w:val="149"/>
        </w:numPr>
        <w:shd w:val="clear" w:color="auto" w:fill="auto"/>
        <w:tabs>
          <w:tab w:pos="1316" w:val="left"/>
        </w:tabs>
        <w:bidi w:val="0"/>
        <w:spacing w:before="0" w:after="0"/>
        <w:ind w:left="0" w:right="0" w:firstLine="700"/>
        <w:jc w:val="both"/>
      </w:pPr>
      <w:r>
        <w:rPr>
          <w:color w:val="000000"/>
          <w:spacing w:val="0"/>
          <w:w w:val="100"/>
          <w:position w:val="0"/>
          <w:shd w:val="clear" w:color="auto" w:fill="auto"/>
          <w:lang w:val="ru-RU" w:eastAsia="ru-RU" w:bidi="ru-RU"/>
        </w:rPr>
        <w:t>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pPr>
        <w:pStyle w:val="Style2"/>
        <w:keepNext w:val="0"/>
        <w:keepLines w:val="0"/>
        <w:widowControl w:val="0"/>
        <w:numPr>
          <w:ilvl w:val="0"/>
          <w:numId w:val="151"/>
        </w:numPr>
        <w:shd w:val="clear" w:color="auto" w:fill="auto"/>
        <w:tabs>
          <w:tab w:pos="1052" w:val="left"/>
        </w:tabs>
        <w:bidi w:val="0"/>
        <w:spacing w:before="0" w:after="0"/>
        <w:ind w:left="0" w:right="0" w:firstLine="700"/>
        <w:jc w:val="both"/>
      </w:pPr>
      <w:r>
        <w:rPr>
          <w:color w:val="000000"/>
          <w:spacing w:val="0"/>
          <w:w w:val="100"/>
          <w:position w:val="0"/>
          <w:shd w:val="clear" w:color="auto" w:fill="auto"/>
          <w:lang w:val="ru-RU" w:eastAsia="ru-RU" w:bidi="ru-RU"/>
        </w:rPr>
        <w:t>в случае если определенный в соответствии с настоящим пунктом суммарный объем продажи электрической энергии, произведенной на генерирующем объекте, сетевым организациям по договорам купли- 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 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в реестр генерирующих объектов, функционирующих на основе использования возобновляемых 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уведомлений от гарантирующего поставщика;</w:t>
      </w:r>
    </w:p>
    <w:p>
      <w:pPr>
        <w:pStyle w:val="Style2"/>
        <w:keepNext w:val="0"/>
        <w:keepLines w:val="0"/>
        <w:widowControl w:val="0"/>
        <w:numPr>
          <w:ilvl w:val="0"/>
          <w:numId w:val="151"/>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подпункте "а"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pPr>
        <w:pStyle w:val="Style2"/>
        <w:keepNext w:val="0"/>
        <w:keepLines w:val="0"/>
        <w:widowControl w:val="0"/>
        <w:numPr>
          <w:ilvl w:val="0"/>
          <w:numId w:val="151"/>
        </w:numPr>
        <w:shd w:val="clear" w:color="auto" w:fill="auto"/>
        <w:tabs>
          <w:tab w:pos="1062" w:val="left"/>
        </w:tabs>
        <w:bidi w:val="0"/>
        <w:spacing w:before="0" w:after="0"/>
        <w:ind w:left="0" w:right="0" w:firstLine="700"/>
        <w:jc w:val="both"/>
      </w:pPr>
      <w:r>
        <w:rPr>
          <w:color w:val="000000"/>
          <w:spacing w:val="0"/>
          <w:w w:val="100"/>
          <w:position w:val="0"/>
          <w:shd w:val="clear" w:color="auto" w:fill="auto"/>
          <w:lang w:val="ru-RU" w:eastAsia="ru-RU" w:bidi="ru-RU"/>
        </w:rPr>
        <w:t>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pPr>
        <w:pStyle w:val="Style2"/>
        <w:keepNext w:val="0"/>
        <w:keepLines w:val="0"/>
        <w:widowControl w:val="0"/>
        <w:numPr>
          <w:ilvl w:val="0"/>
          <w:numId w:val="151"/>
        </w:numPr>
        <w:shd w:val="clear" w:color="auto" w:fill="auto"/>
        <w:tabs>
          <w:tab w:pos="1042" w:val="left"/>
        </w:tabs>
        <w:bidi w:val="0"/>
        <w:spacing w:before="0" w:after="0"/>
        <w:ind w:left="0" w:right="0" w:firstLine="700"/>
        <w:jc w:val="both"/>
      </w:pPr>
      <w:r>
        <w:rPr>
          <w:color w:val="000000"/>
          <w:spacing w:val="0"/>
          <w:w w:val="100"/>
          <w:position w:val="0"/>
          <w:shd w:val="clear" w:color="auto" w:fill="auto"/>
          <w:lang w:val="ru-RU" w:eastAsia="ru-RU" w:bidi="ru-RU"/>
        </w:rPr>
        <w:t>в случае передачи прав и обязанностей по договорам купли- 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пункте 42</w:t>
      </w:r>
      <w:r>
        <w:rPr>
          <w:color w:val="000000"/>
          <w:spacing w:val="0"/>
          <w:w w:val="100"/>
          <w:position w:val="0"/>
          <w:shd w:val="clear" w:color="auto" w:fill="auto"/>
          <w:vertAlign w:val="superscript"/>
          <w:lang w:val="ru-RU" w:eastAsia="ru-RU" w:bidi="ru-RU"/>
        </w:rPr>
        <w:t xml:space="preserve">2 </w:t>
      </w:r>
      <w:r>
        <w:rPr>
          <w:color w:val="000000"/>
          <w:spacing w:val="0"/>
          <w:w w:val="100"/>
          <w:position w:val="0"/>
          <w:shd w:val="clear" w:color="auto" w:fill="auto"/>
          <w:lang w:val="ru-RU" w:eastAsia="ru-RU" w:bidi="ru-RU"/>
        </w:rPr>
        <w:t>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pPr>
        <w:pStyle w:val="Style2"/>
        <w:keepNext w:val="0"/>
        <w:keepLines w:val="0"/>
        <w:widowControl w:val="0"/>
        <w:numPr>
          <w:ilvl w:val="0"/>
          <w:numId w:val="153"/>
        </w:numPr>
        <w:shd w:val="clear" w:color="auto" w:fill="auto"/>
        <w:tabs>
          <w:tab w:pos="1311" w:val="left"/>
        </w:tabs>
        <w:bidi w:val="0"/>
        <w:spacing w:before="0" w:after="0"/>
        <w:ind w:left="0" w:right="0" w:firstLine="700"/>
        <w:jc w:val="both"/>
      </w:pPr>
      <w:r>
        <w:rPr>
          <w:color w:val="000000"/>
          <w:spacing w:val="0"/>
          <w:w w:val="100"/>
          <w:position w:val="0"/>
          <w:shd w:val="clear" w:color="auto" w:fill="auto"/>
          <w:lang w:val="ru-RU" w:eastAsia="ru-RU" w:bidi="ru-RU"/>
        </w:rPr>
        <w:t>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пунктом 269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 позднее 10 дней с даты окончания отбора проектов, опубликованной в соответствии с пунктом 269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пункте 274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внесении в реестр генерирующих объектов, функционирующих на основе использования возобновляемых источников энергии, изменений в соответствии с пунктом 275 настоящего 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pPr>
        <w:pStyle w:val="Style2"/>
        <w:keepNext w:val="0"/>
        <w:keepLines w:val="0"/>
        <w:widowControl w:val="0"/>
        <w:numPr>
          <w:ilvl w:val="0"/>
          <w:numId w:val="153"/>
        </w:numPr>
        <w:shd w:val="clear" w:color="auto" w:fill="auto"/>
        <w:tabs>
          <w:tab w:pos="1316" w:val="left"/>
        </w:tabs>
        <w:bidi w:val="0"/>
        <w:spacing w:before="0" w:after="0"/>
        <w:ind w:left="0" w:right="0" w:firstLine="700"/>
        <w:jc w:val="both"/>
      </w:pPr>
      <w:r>
        <w:rPr>
          <w:color w:val="000000"/>
          <w:spacing w:val="0"/>
          <w:w w:val="100"/>
          <w:position w:val="0"/>
          <w:shd w:val="clear" w:color="auto" w:fill="auto"/>
          <w:lang w:val="ru-RU" w:eastAsia="ru-RU" w:bidi="ru-RU"/>
        </w:rPr>
        <w:t>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нарушение срока ввода в эксплуатацию генерирующего объекта, строительство которого предусмотрено указанным проектом, более чем на 24 месяца с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повторное прекращение квалификации генерирующего объекта в связи с несоблюдением в отношении такого генерирующего объекта критерия, указанного в подпункте "а" пункта 3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пункта 22’ Правил кв алификации;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непризнание генерирующего объекта квалифицированным в течение 2 лет с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ind w:left="0" w:right="0" w:firstLine="700"/>
        <w:jc w:val="both"/>
        <w:sectPr>
          <w:headerReference w:type="default" r:id="rId323"/>
          <w:footerReference w:type="default" r:id="rId324"/>
          <w:headerReference w:type="even" r:id="rId325"/>
          <w:footerReference w:type="even" r:id="rId326"/>
          <w:headerReference w:type="first" r:id="rId327"/>
          <w:footerReference w:type="first" r:id="rId328"/>
          <w:footnotePr>
            <w:pos w:val="pageBottom"/>
            <w:numFmt w:val="decimal"/>
            <w:numRestart w:val="continuous"/>
          </w:footnotePr>
          <w:pgSz w:w="11900" w:h="16840"/>
          <w:pgMar w:top="1475" w:right="867" w:bottom="1305" w:left="1390"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отношении соответствующего проекта в соответствии с абзацем четырнадцатым пункта 271 настоящего документа;</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двукратное непредставление в соответствии с требованиями подпункта "а" пункта 275 настоящего документа в исполнительный орган субъекта Российской Федерации, уполномоченный 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источников энергии, информации, полученной от гарантирующего поставщика в соответствии с пунктом 65</w:t>
      </w:r>
      <w:r>
        <w:rPr>
          <w:color w:val="000000"/>
          <w:spacing w:val="0"/>
          <w:w w:val="100"/>
          <w:position w:val="0"/>
          <w:shd w:val="clear" w:color="auto" w:fill="auto"/>
          <w:vertAlign w:val="superscript"/>
          <w:lang w:val="ru-RU" w:eastAsia="ru-RU" w:bidi="ru-RU"/>
        </w:rPr>
        <w:t xml:space="preserve">2 </w:t>
      </w:r>
      <w:r>
        <w:rPr>
          <w:color w:val="000000"/>
          <w:spacing w:val="0"/>
          <w:w w:val="100"/>
          <w:position w:val="0"/>
          <w:shd w:val="clear" w:color="auto" w:fill="auto"/>
          <w:lang w:val="ru-RU" w:eastAsia="ru-RU" w:bidi="ru-RU"/>
        </w:rPr>
        <w:t>настоящего документа, содержащей данные за предыдущий календарный год об 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соответствующих обстоятельств, предусмотренных настоящим пунктом.</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pPr>
        <w:pStyle w:val="Style2"/>
        <w:keepNext w:val="0"/>
        <w:keepLines w:val="0"/>
        <w:widowControl w:val="0"/>
        <w:numPr>
          <w:ilvl w:val="0"/>
          <w:numId w:val="153"/>
        </w:numPr>
        <w:shd w:val="clear" w:color="auto" w:fill="auto"/>
        <w:tabs>
          <w:tab w:pos="1311" w:val="left"/>
        </w:tabs>
        <w:bidi w:val="0"/>
        <w:spacing w:before="0" w:after="0" w:line="266" w:lineRule="auto"/>
        <w:ind w:left="0" w:right="0" w:firstLine="700"/>
        <w:jc w:val="both"/>
      </w:pPr>
      <w:r>
        <w:rPr>
          <w:color w:val="000000"/>
          <w:spacing w:val="0"/>
          <w:w w:val="100"/>
          <w:position w:val="0"/>
          <w:shd w:val="clear" w:color="auto" w:fill="auto"/>
          <w:lang w:val="ru-RU" w:eastAsia="ru-RU" w:bidi="ru-RU"/>
        </w:rPr>
        <w:t>Сведения о юридических лицах или индивидуальных предпринимателях, действия (бездействие) которых явились в соответствии с пунктом 277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pPr>
        <w:pStyle w:val="Style2"/>
        <w:keepNext w:val="0"/>
        <w:keepLines w:val="0"/>
        <w:widowControl w:val="0"/>
        <w:shd w:val="clear" w:color="auto" w:fill="auto"/>
        <w:bidi w:val="0"/>
        <w:spacing w:before="0" w:after="0" w:line="266" w:lineRule="auto"/>
        <w:ind w:left="0" w:right="0" w:firstLine="700"/>
        <w:jc w:val="both"/>
      </w:pPr>
      <w:r>
        <w:rPr>
          <w:color w:val="000000"/>
          <w:spacing w:val="0"/>
          <w:w w:val="100"/>
          <w:position w:val="0"/>
          <w:shd w:val="clear" w:color="auto" w:fill="auto"/>
          <w:lang w:val="ru-RU" w:eastAsia="ru-RU" w:bidi="ru-RU"/>
        </w:rPr>
        <w:t xml:space="preserve">данные о лице, действия (бездействие) которого явились в соответствии с пунктом 277 настоящего документа основанием для </w:t>
      </w:r>
      <w:r>
        <w:rPr>
          <w:color w:val="000000"/>
          <w:spacing w:val="0"/>
          <w:w w:val="100"/>
          <w:position w:val="0"/>
          <w:shd w:val="clear" w:color="auto" w:fill="auto"/>
          <w:lang w:val="ru-RU" w:eastAsia="ru-RU" w:bidi="ru-RU"/>
        </w:rPr>
        <w:t>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является юридическое лицо,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пунктом 277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функционирующих на основе использования возобновляемых источников энергии.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w:t>
      </w:r>
      <w:r>
        <w:rPr>
          <w:color w:val="000000"/>
          <w:spacing w:val="0"/>
          <w:w w:val="100"/>
          <w:position w:val="0"/>
          <w:shd w:val="clear" w:color="auto" w:fill="auto"/>
          <w:lang w:val="ru-RU" w:eastAsia="ru-RU" w:bidi="ru-RU"/>
        </w:rPr>
        <w:t>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Правилами кв алификации.</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абзаце седьмом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абзацем восьмым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абзацами седьмым и восьмым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pPr>
        <w:pStyle w:val="Style2"/>
        <w:keepNext w:val="0"/>
        <w:keepLines w:val="0"/>
        <w:widowControl w:val="0"/>
        <w:numPr>
          <w:ilvl w:val="0"/>
          <w:numId w:val="153"/>
        </w:numPr>
        <w:shd w:val="clear" w:color="auto" w:fill="auto"/>
        <w:tabs>
          <w:tab w:pos="1306" w:val="left"/>
        </w:tabs>
        <w:bidi w:val="0"/>
        <w:spacing w:before="0" w:after="0"/>
        <w:ind w:left="0" w:right="0" w:firstLine="700"/>
        <w:jc w:val="both"/>
      </w:pPr>
      <w:r>
        <w:rPr>
          <w:color w:val="000000"/>
          <w:spacing w:val="0"/>
          <w:w w:val="100"/>
          <w:position w:val="0"/>
          <w:shd w:val="clear" w:color="auto" w:fill="auto"/>
          <w:lang w:val="ru-RU" w:eastAsia="ru-RU" w:bidi="ru-RU"/>
        </w:rPr>
        <w:t xml:space="preserve">В целях квалификации генерирующего объекта, функционирующего на основе использования возобновляемых источников энергии, и (или) в целях заключения в отношении такого генерирующего объекта договора купли-продажи (поставки) электрической энергии (мощности) в целях компенсации потерь электрической энергии, </w:t>
      </w:r>
      <w:r>
        <w:rPr>
          <w:color w:val="000000"/>
          <w:spacing w:val="0"/>
          <w:w w:val="100"/>
          <w:position w:val="0"/>
          <w:shd w:val="clear" w:color="auto" w:fill="auto"/>
          <w:lang w:val="ru-RU" w:eastAsia="ru-RU" w:bidi="ru-RU"/>
        </w:rPr>
        <w:t>указанного в абзаце пятом пункта 64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pPr>
        <w:pStyle w:val="Style2"/>
        <w:keepNext w:val="0"/>
        <w:keepLines w:val="0"/>
        <w:widowControl w:val="0"/>
        <w:numPr>
          <w:ilvl w:val="0"/>
          <w:numId w:val="155"/>
        </w:numPr>
        <w:shd w:val="clear" w:color="auto" w:fill="auto"/>
        <w:tabs>
          <w:tab w:pos="1172" w:val="left"/>
        </w:tabs>
        <w:bidi w:val="0"/>
        <w:spacing w:before="0" w:after="0"/>
        <w:ind w:left="0" w:right="0" w:firstLine="720"/>
        <w:jc w:val="both"/>
      </w:pPr>
      <w:r>
        <w:rPr>
          <w:color w:val="000000"/>
          <w:spacing w:val="0"/>
          <w:w w:val="100"/>
          <w:position w:val="0"/>
          <w:shd w:val="clear" w:color="auto" w:fill="auto"/>
          <w:lang w:val="ru-RU" w:eastAsia="ru-RU" w:bidi="ru-RU"/>
        </w:rPr>
        <w:t>В Положении о порядке доступа к информации, содержащейся в государственной информационной системе топливно-энергетического комплекса, утвержденном постановлением Правительства Российской Федерации от 4 февраля 2013 г. №80 "Об утверждении Положения о порядке доступа к информации, содержащейся в государственной информационной системе топливно-энергетического комплекса" (Собрание законодательства Российской Федерации, 2013, № 6, ст. 560; 2020, № 25, ст. 3902):</w:t>
      </w:r>
    </w:p>
    <w:p>
      <w:pPr>
        <w:pStyle w:val="Style2"/>
        <w:keepNext w:val="0"/>
        <w:keepLines w:val="0"/>
        <w:widowControl w:val="0"/>
        <w:numPr>
          <w:ilvl w:val="0"/>
          <w:numId w:val="157"/>
        </w:numPr>
        <w:shd w:val="clear" w:color="auto" w:fill="auto"/>
        <w:tabs>
          <w:tab w:pos="1058" w:val="left"/>
        </w:tabs>
        <w:bidi w:val="0"/>
        <w:spacing w:before="0" w:after="0"/>
        <w:ind w:left="0" w:right="0" w:firstLine="720"/>
        <w:jc w:val="both"/>
      </w:pPr>
      <w:r>
        <w:rPr>
          <w:color w:val="000000"/>
          <w:spacing w:val="0"/>
          <w:w w:val="100"/>
          <w:position w:val="0"/>
          <w:shd w:val="clear" w:color="auto" w:fill="auto"/>
          <w:lang w:val="ru-RU" w:eastAsia="ru-RU" w:bidi="ru-RU"/>
        </w:rPr>
        <w:t>в пункте 5:</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абзац третий дополнить словами "(за исключением случая, указанного в абзаце четвертом настоящего пункта)";</w:t>
      </w:r>
    </w:p>
    <w:p>
      <w:pPr>
        <w:pStyle w:val="Style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дополнить абзацем следующего содержания: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"системному оператору электроэнергетических систем России - в отношении содержащейся в информационной системе общедоступной информации и информации ограниченного доступа, включая информацию, доступ к которой ограничен федеральными законами, для целей разработки документов перспективного развития электроэнергетики.";</w:t>
      </w:r>
    </w:p>
    <w:p>
      <w:pPr>
        <w:pStyle w:val="Style2"/>
        <w:keepNext w:val="0"/>
        <w:keepLines w:val="0"/>
        <w:widowControl w:val="0"/>
        <w:numPr>
          <w:ilvl w:val="0"/>
          <w:numId w:val="157"/>
        </w:numPr>
        <w:shd w:val="clear" w:color="auto" w:fill="auto"/>
        <w:tabs>
          <w:tab w:pos="1058" w:val="left"/>
        </w:tabs>
        <w:bidi w:val="0"/>
        <w:spacing w:before="0" w:after="0"/>
        <w:ind w:left="0" w:right="0" w:firstLine="700"/>
        <w:jc w:val="left"/>
      </w:pPr>
      <w:r>
        <w:rPr>
          <w:color w:val="000000"/>
          <w:spacing w:val="0"/>
          <w:w w:val="100"/>
          <w:position w:val="0"/>
          <w:shd w:val="clear" w:color="auto" w:fill="auto"/>
          <w:lang w:val="ru-RU" w:eastAsia="ru-RU" w:bidi="ru-RU"/>
        </w:rPr>
        <w:t>в пункте 3 приложения к указанному Положению:</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абзаце пятом слова "схемах и программах перспективного развития электроэнергетики" заменить словами "в том числе о документах перспективного развития электроэнергетики";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абзаце шестом слова "органами исполнительной власти субъектов" заменить словами "исполнительными органами субъектов".</w:t>
      </w:r>
    </w:p>
    <w:p>
      <w:pPr>
        <w:pStyle w:val="Style2"/>
        <w:keepNext w:val="0"/>
        <w:keepLines w:val="0"/>
        <w:widowControl w:val="0"/>
        <w:numPr>
          <w:ilvl w:val="0"/>
          <w:numId w:val="15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 xml:space="preserve">В требованиях к программам комплексного развития систем коммунальной инфраструктуры поселений, городских округов, утвержденных постановлением Правительства Российской Федерации </w:t>
      </w:r>
      <w:r>
        <w:rPr>
          <w:color w:val="000000"/>
          <w:spacing w:val="0"/>
          <w:w w:val="100"/>
          <w:position w:val="0"/>
          <w:shd w:val="clear" w:color="auto" w:fill="auto"/>
          <w:lang w:val="ru-RU" w:eastAsia="ru-RU" w:bidi="ru-RU"/>
        </w:rPr>
        <w:t>от 14 июня 2013 г. № 502 "Об утверждении требований к программам комплексного развития систем коммунальной инфраструктуры поселений, городских округов" (Собрание законодательства Российской Федерации, 2013, №25, ст. 3163):</w:t>
      </w:r>
    </w:p>
    <w:p>
      <w:pPr>
        <w:pStyle w:val="Style2"/>
        <w:keepNext w:val="0"/>
        <w:keepLines w:val="0"/>
        <w:widowControl w:val="0"/>
        <w:numPr>
          <w:ilvl w:val="0"/>
          <w:numId w:val="159"/>
        </w:numPr>
        <w:shd w:val="clear" w:color="auto" w:fill="auto"/>
        <w:tabs>
          <w:tab w:pos="1037" w:val="left"/>
        </w:tabs>
        <w:bidi w:val="0"/>
        <w:spacing w:before="0" w:after="0"/>
        <w:ind w:left="0" w:right="0" w:firstLine="700"/>
        <w:jc w:val="left"/>
      </w:pPr>
      <w:r>
        <w:rPr>
          <w:color w:val="000000"/>
          <w:spacing w:val="0"/>
          <w:w w:val="100"/>
          <w:position w:val="0"/>
          <w:shd w:val="clear" w:color="auto" w:fill="auto"/>
          <w:lang w:val="ru-RU" w:eastAsia="ru-RU" w:bidi="ru-RU"/>
        </w:rPr>
        <w:t>пункт 2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 Программы разрабатываются органами местного самоуправления поселений, городских округов на основании генеральных планов поселений, городских округов и включают в себя мероприятия по строительству и реконструкции систем коммунальной инфраструктуры, которые предусмотрены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w:t>
      </w:r>
    </w:p>
    <w:p>
      <w:pPr>
        <w:pStyle w:val="Style2"/>
        <w:keepNext w:val="0"/>
        <w:keepLines w:val="0"/>
        <w:widowControl w:val="0"/>
        <w:numPr>
          <w:ilvl w:val="0"/>
          <w:numId w:val="159"/>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в пункте 4 слова "единой национальной (общероссийской) электрической сети на долгосрочный период" заменить словами "электроэнергетических систем России";</w:t>
      </w:r>
    </w:p>
    <w:p>
      <w:pPr>
        <w:pStyle w:val="Style2"/>
        <w:keepNext w:val="0"/>
        <w:keepLines w:val="0"/>
        <w:widowControl w:val="0"/>
        <w:numPr>
          <w:ilvl w:val="0"/>
          <w:numId w:val="159"/>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в пункте 6:</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слова "включены в схемы и программы развития единой национальной (общероссийской) электрической сети на долгосрочный период" заменить словами "включены в схему и программу развития электроэнергетических систем России";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слова "внесения в установленном порядке соответствующих изменений в схемы и программы развития единой национальной (общероссийской) электрической сети на долгосрочный период" заменить словами "утверждения схемы и программы развития электроэнергетических систем России на следующий период реализации";</w:t>
      </w:r>
    </w:p>
    <w:p>
      <w:pPr>
        <w:pStyle w:val="Style2"/>
        <w:keepNext w:val="0"/>
        <w:keepLines w:val="0"/>
        <w:widowControl w:val="0"/>
        <w:numPr>
          <w:ilvl w:val="0"/>
          <w:numId w:val="159"/>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в подпункте "е" пункта 9 слова "схемы и программы развития единой национальной (общероссийской) электрической сети на долгосрочный период" заменить словами "схему и программу развития электроэнергетических систем России".</w:t>
      </w:r>
    </w:p>
    <w:p>
      <w:pPr>
        <w:pStyle w:val="Style2"/>
        <w:keepNext w:val="0"/>
        <w:keepLines w:val="0"/>
        <w:widowControl w:val="0"/>
        <w:numPr>
          <w:ilvl w:val="0"/>
          <w:numId w:val="155"/>
        </w:numPr>
        <w:shd w:val="clear" w:color="auto" w:fill="auto"/>
        <w:tabs>
          <w:tab w:pos="1177" w:val="left"/>
        </w:tabs>
        <w:bidi w:val="0"/>
        <w:spacing w:before="0" w:after="0"/>
        <w:ind w:left="0" w:right="0" w:firstLine="720"/>
        <w:jc w:val="both"/>
        <w:sectPr>
          <w:headerReference w:type="default" r:id="rId329"/>
          <w:footerReference w:type="default" r:id="rId330"/>
          <w:headerReference w:type="even" r:id="rId331"/>
          <w:footerReference w:type="even" r:id="rId332"/>
          <w:headerReference w:type="first" r:id="rId333"/>
          <w:footerReference w:type="first" r:id="rId334"/>
          <w:footnotePr>
            <w:pos w:val="pageBottom"/>
            <w:numFmt w:val="decimal"/>
            <w:numRestart w:val="continuous"/>
          </w:footnotePr>
          <w:pgSz w:w="11900" w:h="16840"/>
          <w:pgMar w:top="1475" w:right="867" w:bottom="1305" w:left="1390"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В Правилах технологического функционирования электроэнергетических систем, утвержденных постановлением Правительства Российской Федерации от 13 августа 2018 г. №937 "Об утверждении Правил технологического функционирования электроэнергетических систем и о внесении изменений в некоторые акты </w:t>
      </w:r>
    </w:p>
    <w:p>
      <w:pPr>
        <w:pStyle w:val="Style2"/>
        <w:keepNext w:val="0"/>
        <w:keepLines w:val="0"/>
        <w:widowControl w:val="0"/>
        <w:shd w:val="clear" w:color="auto" w:fill="auto"/>
        <w:tabs>
          <w:tab w:pos="1177" w:val="left"/>
        </w:tabs>
        <w:bidi w:val="0"/>
        <w:spacing w:before="0" w:after="0"/>
        <w:ind w:left="0" w:right="0" w:firstLine="0"/>
        <w:jc w:val="both"/>
      </w:pPr>
      <w:r>
        <w:rPr>
          <w:color w:val="000000"/>
          <w:spacing w:val="0"/>
          <w:w w:val="100"/>
          <w:position w:val="0"/>
          <w:shd w:val="clear" w:color="auto" w:fill="auto"/>
          <w:lang w:val="ru-RU" w:eastAsia="ru-RU" w:bidi="ru-RU"/>
        </w:rPr>
        <w:t>Правительства Российской Федерации" (Собрание законодательства Российской Федерации, 2018, № 34, ст. 5483):</w:t>
      </w:r>
    </w:p>
    <w:p>
      <w:pPr>
        <w:pStyle w:val="Style2"/>
        <w:keepNext w:val="0"/>
        <w:keepLines w:val="0"/>
        <w:widowControl w:val="0"/>
        <w:numPr>
          <w:ilvl w:val="0"/>
          <w:numId w:val="161"/>
        </w:numPr>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абзац четвертый пункта 2 после слов "системного оператора" дополнить словами "электроэнергетических систем России (далее - системный оператор)";</w:t>
      </w:r>
    </w:p>
    <w:p>
      <w:pPr>
        <w:pStyle w:val="Style2"/>
        <w:keepNext w:val="0"/>
        <w:keepLines w:val="0"/>
        <w:widowControl w:val="0"/>
        <w:numPr>
          <w:ilvl w:val="0"/>
          <w:numId w:val="161"/>
        </w:numPr>
        <w:shd w:val="clear" w:color="auto" w:fill="auto"/>
        <w:tabs>
          <w:tab w:pos="1698" w:val="left"/>
        </w:tabs>
        <w:bidi w:val="0"/>
        <w:spacing w:before="0" w:after="0"/>
        <w:ind w:left="0" w:right="0" w:firstLine="700"/>
        <w:jc w:val="left"/>
      </w:pPr>
      <w:r>
        <w:rPr>
          <w:color w:val="000000"/>
          <w:spacing w:val="0"/>
          <w:w w:val="100"/>
          <w:position w:val="0"/>
          <w:shd w:val="clear" w:color="auto" w:fill="auto"/>
          <w:lang w:val="ru-RU" w:eastAsia="ru-RU" w:bidi="ru-RU"/>
        </w:rPr>
        <w:t>пункт 182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"182. Разработка документов перспективного развития электроэнергетики осуществляется в соответствии с Правилами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разработке документов перспективного развития электроэнергетики, прогнозировании потребления электрической энергии и мощности энергосистемы на перспективный период, определении технических условий для технологического присоединения объектов электроэнергетики и энергопринимающих установок к электрическим сетям, разработке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определении технических решений при строительстве (реконструкции) объектов электроэнергетики, в том числе в рамках подготовки проектной документации на строительство (реконструкцию) объектов электроэнергетики, разработке мероприятий, необходимых для устранения причин, по которым вывод из эксплуатации линии электропередачи, оборудования и (или) устройств объекта электроэнергетики невозможен, разработке иных документов, направленных на технико-экономическое обоснование строительства (реконструкции) объектов электроэнергетики, должны соблюдаться требования к планированию развития энергосистемы, установленные настоящими Правилами и разработанными в соответствии с ними методическими указаниями по проектированию развития энергосистем, утвержденными уполномоченным федеральным органом исполнительной власти.";</w:t>
      </w:r>
    </w:p>
    <w:p>
      <w:pPr>
        <w:pStyle w:val="Style2"/>
        <w:keepNext w:val="0"/>
        <w:keepLines w:val="0"/>
        <w:widowControl w:val="0"/>
        <w:numPr>
          <w:ilvl w:val="0"/>
          <w:numId w:val="161"/>
        </w:numPr>
        <w:shd w:val="clear" w:color="auto" w:fill="auto"/>
        <w:tabs>
          <w:tab w:pos="1057" w:val="left"/>
        </w:tabs>
        <w:bidi w:val="0"/>
        <w:spacing w:before="0" w:after="0"/>
        <w:ind w:left="0" w:right="0" w:firstLine="720"/>
        <w:jc w:val="both"/>
      </w:pPr>
      <w:r>
        <w:rPr>
          <w:color w:val="000000"/>
          <w:spacing w:val="0"/>
          <w:w w:val="100"/>
          <w:position w:val="0"/>
          <w:shd w:val="clear" w:color="auto" w:fill="auto"/>
          <w:lang w:val="ru-RU" w:eastAsia="ru-RU" w:bidi="ru-RU"/>
        </w:rPr>
        <w:t>абзац третий пункта 183 после слов "тепловых электростанций," дополнить словами "методическими указаниями по технологическому проектированию ветровых и солнечных электростанций,";</w:t>
      </w:r>
    </w:p>
    <w:p>
      <w:pPr>
        <w:pStyle w:val="Style2"/>
        <w:keepNext w:val="0"/>
        <w:keepLines w:val="0"/>
        <w:widowControl w:val="0"/>
        <w:numPr>
          <w:ilvl w:val="0"/>
          <w:numId w:val="161"/>
        </w:numPr>
        <w:shd w:val="clear" w:color="auto" w:fill="auto"/>
        <w:tabs>
          <w:tab w:pos="1708" w:val="left"/>
        </w:tabs>
        <w:bidi w:val="0"/>
        <w:spacing w:before="0" w:after="0"/>
        <w:ind w:left="0" w:right="0" w:firstLine="720"/>
        <w:jc w:val="both"/>
      </w:pPr>
      <w:r>
        <w:rPr>
          <w:color w:val="000000"/>
          <w:spacing w:val="0"/>
          <w:w w:val="100"/>
          <w:position w:val="0"/>
          <w:shd w:val="clear" w:color="auto" w:fill="auto"/>
          <w:lang w:val="ru-RU" w:eastAsia="ru-RU" w:bidi="ru-RU"/>
        </w:rPr>
        <w:t>пункт 184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"184. Разработка балансов электрической энергии энергосистемы и балансов мощности энергосистемы на перспективный период осуществляется для синхронных зон, технологически изолированных территориальных электроэнергетических систем и отдельных энергорайонов в соответствии с методическими указаниями по проектированию развития энергосистем, утвержденными уполномоченным федеральным органом исполнительной власти, с соблюдением требований пункта 186 настоящих Правил.";</w:t>
      </w:r>
    </w:p>
    <w:p>
      <w:pPr>
        <w:pStyle w:val="Style2"/>
        <w:keepNext w:val="0"/>
        <w:keepLines w:val="0"/>
        <w:widowControl w:val="0"/>
        <w:numPr>
          <w:ilvl w:val="0"/>
          <w:numId w:val="161"/>
        </w:numPr>
        <w:shd w:val="clear" w:color="auto" w:fill="auto"/>
        <w:tabs>
          <w:tab w:pos="1071" w:val="left"/>
        </w:tabs>
        <w:bidi w:val="0"/>
        <w:spacing w:before="0" w:after="0"/>
        <w:ind w:left="0" w:right="0" w:firstLine="720"/>
        <w:jc w:val="both"/>
      </w:pPr>
      <w:r>
        <w:rPr>
          <w:color w:val="000000"/>
          <w:spacing w:val="0"/>
          <w:w w:val="100"/>
          <w:position w:val="0"/>
          <w:shd w:val="clear" w:color="auto" w:fill="auto"/>
          <w:lang w:val="ru-RU" w:eastAsia="ru-RU" w:bidi="ru-RU"/>
        </w:rPr>
        <w:t>пункт 185, абзац второй пункта 186 и пункт 187 признать утратившими силу;</w:t>
      </w:r>
    </w:p>
    <w:p>
      <w:pPr>
        <w:pStyle w:val="Style2"/>
        <w:keepNext w:val="0"/>
        <w:keepLines w:val="0"/>
        <w:widowControl w:val="0"/>
        <w:numPr>
          <w:ilvl w:val="0"/>
          <w:numId w:val="161"/>
        </w:numPr>
        <w:shd w:val="clear" w:color="auto" w:fill="auto"/>
        <w:tabs>
          <w:tab w:pos="1708" w:val="left"/>
        </w:tabs>
        <w:bidi w:val="0"/>
        <w:spacing w:before="0" w:after="0"/>
        <w:ind w:left="0" w:right="0" w:firstLine="700"/>
        <w:jc w:val="left"/>
      </w:pPr>
      <w:r>
        <w:rPr>
          <w:color w:val="000000"/>
          <w:spacing w:val="0"/>
          <w:w w:val="100"/>
          <w:position w:val="0"/>
          <w:shd w:val="clear" w:color="auto" w:fill="auto"/>
          <w:lang w:val="ru-RU" w:eastAsia="ru-RU" w:bidi="ru-RU"/>
        </w:rPr>
        <w:t>пункт 188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"188. Объем технических решений по выдаче мощности строящейся, реконструируемой электростанции (кроме электростанций, указанных в абзаце втором настоящего пункта) обеспечивает в нормальной схеме, ремонтных схемах и при нарушениях (возмущениях) в указанных схемах, определяемых в соответствии с методическими указаниями по устойчивости энергосистем, утвержденными уполномоченным федеральным органом исполнительной власти, выдачу всей располагаемой мощности электростанции с учетом отбора нагрузки на собственные нужды на всех этапах (очередях) сооружения электростанции. При разработке указанных технических решений применение противоаварийного управления с действием на отключение генерирующего оборудования при нормативных возмущениях в нормальной схеме не допускается, за исключением противоаварийного управления для обеспечения динамической устойчивости. При возмущениях в ремонтных схемах допускается применение противоаварийного управления.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Объем технических решений по выдаче мощности строящейся (реконструируемой) солнечной электростанции, ветровой электростанции, а также гидравлической электростанции установленной генерирующей мощностью менее 25 мегаватт, не располагающей регулирующей емкостью водохранилища или располагающей водохранилищем суточного регулирования стока воды, позволяющим обеспечить только внутрисуточное регулирование стока воды с целью обеспечения </w:t>
      </w:r>
      <w:r>
        <w:rPr>
          <w:color w:val="000000"/>
          <w:spacing w:val="0"/>
          <w:w w:val="100"/>
          <w:position w:val="0"/>
          <w:shd w:val="clear" w:color="auto" w:fill="auto"/>
          <w:lang w:val="ru-RU" w:eastAsia="ru-RU" w:bidi="ru-RU"/>
        </w:rPr>
        <w:t>непрерывной работы такой гидравлической электростанции с максимально возможной в текущих условиях мощностью в течение периода длительностью менее 24 часов, обеспечивает в нормальной схеме выдачу максимальной располагаемой мощности электростанции на всех этапах (очередях) сооружения электростанции. При разработке указанных технических решений при возмущениях в нормальной схеме, определяемых в соответствии с методическими указаниями по устойчивости энергосистем, утвержденными уполномоченным федеральным органом исполнительной власти, допускается применение противоаварийного управления.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Допускается выдача мощности солнечной электростанции, ветровой электростанции или гидравлической электростанции, соответствующей признакам, указанным в абзаце втором настоящего пункта, по одной отходящей от шин электростанции линии электропередачи классом напряжения 110 (154) киловольт и ниже.</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Технические решения по выдаче мощности электростанций дополнительно должны соответствовать требованиям, содержащимся в методических указаниях по проектированию развития энергосистем, утвержденных уполномоченным федеральным органом исполнительной власти.";</w:t>
      </w:r>
    </w:p>
    <w:p>
      <w:pPr>
        <w:pStyle w:val="Style2"/>
        <w:keepNext w:val="0"/>
        <w:keepLines w:val="0"/>
        <w:widowControl w:val="0"/>
        <w:numPr>
          <w:ilvl w:val="0"/>
          <w:numId w:val="161"/>
        </w:numPr>
        <w:shd w:val="clear" w:color="auto" w:fill="auto"/>
        <w:tabs>
          <w:tab w:pos="1698" w:val="left"/>
        </w:tabs>
        <w:bidi w:val="0"/>
        <w:spacing w:before="0" w:after="0"/>
        <w:ind w:left="0" w:right="0" w:firstLine="700"/>
        <w:jc w:val="left"/>
      </w:pPr>
      <w:r>
        <w:rPr>
          <w:color w:val="000000"/>
          <w:spacing w:val="0"/>
          <w:w w:val="100"/>
          <w:position w:val="0"/>
          <w:shd w:val="clear" w:color="auto" w:fill="auto"/>
          <w:lang w:val="ru-RU" w:eastAsia="ru-RU" w:bidi="ru-RU"/>
        </w:rPr>
        <w:t>пункт 189 признать утратившим силу;</w:t>
      </w:r>
    </w:p>
    <w:p>
      <w:pPr>
        <w:pStyle w:val="Style2"/>
        <w:keepNext w:val="0"/>
        <w:keepLines w:val="0"/>
        <w:widowControl w:val="0"/>
        <w:numPr>
          <w:ilvl w:val="0"/>
          <w:numId w:val="161"/>
        </w:numPr>
        <w:shd w:val="clear" w:color="auto" w:fill="auto"/>
        <w:tabs>
          <w:tab w:pos="1698" w:val="left"/>
        </w:tabs>
        <w:bidi w:val="0"/>
        <w:spacing w:before="0" w:after="0"/>
        <w:ind w:left="0" w:right="0" w:firstLine="700"/>
        <w:jc w:val="left"/>
      </w:pPr>
      <w:r>
        <w:rPr>
          <w:color w:val="000000"/>
          <w:spacing w:val="0"/>
          <w:w w:val="100"/>
          <w:position w:val="0"/>
          <w:shd w:val="clear" w:color="auto" w:fill="auto"/>
          <w:lang w:val="ru-RU" w:eastAsia="ru-RU" w:bidi="ru-RU"/>
        </w:rPr>
        <w:t>абзац второй пункта 190 изложить в следующей редакции: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"присоединение объектов электроэнергетики, энергопринимающих установок ответвлениями (отпайками) к линиям электропередачи классом напряжения 330 киловольт и выше. Возможность и условия присоединения объектов электроэнергетики, энергопринимающих установок ответвлениями (отпайками) к линиям электропередачи классом напряжения 220 киловольт и ниже определяются в соответствии с методическими указаниями по проектированию развития энергосистем, утвержденными уполномоченным федеральным органом исполнительной власти;";</w:t>
      </w:r>
    </w:p>
    <w:p>
      <w:pPr>
        <w:pStyle w:val="Style2"/>
        <w:keepNext w:val="0"/>
        <w:keepLines w:val="0"/>
        <w:widowControl w:val="0"/>
        <w:numPr>
          <w:ilvl w:val="0"/>
          <w:numId w:val="161"/>
        </w:numPr>
        <w:shd w:val="clear" w:color="auto" w:fill="auto"/>
        <w:tabs>
          <w:tab w:pos="1698" w:val="left"/>
        </w:tabs>
        <w:bidi w:val="0"/>
        <w:spacing w:before="0" w:after="0"/>
        <w:ind w:left="0" w:right="0" w:firstLine="700"/>
        <w:jc w:val="left"/>
      </w:pPr>
      <w:r>
        <w:rPr>
          <w:color w:val="000000"/>
          <w:spacing w:val="0"/>
          <w:w w:val="100"/>
          <w:position w:val="0"/>
          <w:shd w:val="clear" w:color="auto" w:fill="auto"/>
          <w:lang w:val="ru-RU" w:eastAsia="ru-RU" w:bidi="ru-RU"/>
        </w:rPr>
        <w:t>пункт 192 дополнить абзацами следующего содержания:</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"обеспечить разработку, актуализацию и подписание (утверждение) указанной в пунктах 48 и 139 настоящих Правил документации в отношении вводимого в работу объекта электроэнергетики, его оборудования и устройств;</w:t>
      </w:r>
    </w:p>
    <w:p>
      <w:pPr>
        <w:pStyle w:val="Style2"/>
        <w:keepNext w:val="0"/>
        <w:keepLines w:val="0"/>
        <w:widowControl w:val="0"/>
        <w:shd w:val="clear" w:color="auto" w:fill="auto"/>
        <w:bidi w:val="0"/>
        <w:spacing w:before="0" w:after="0"/>
        <w:ind w:left="0" w:right="0" w:firstLine="720"/>
        <w:jc w:val="both"/>
        <w:sectPr>
          <w:headerReference w:type="default" r:id="rId335"/>
          <w:footerReference w:type="default" r:id="rId336"/>
          <w:headerReference w:type="even" r:id="rId337"/>
          <w:footerReference w:type="even" r:id="rId338"/>
          <w:headerReference w:type="first" r:id="rId339"/>
          <w:footerReference w:type="first" r:id="rId340"/>
          <w:footnotePr>
            <w:pos w:val="pageBottom"/>
            <w:numFmt w:val="decimal"/>
            <w:numRestart w:val="continuous"/>
          </w:footnotePr>
          <w:pgSz w:w="11900" w:h="16840"/>
          <w:pgMar w:top="1475" w:right="867" w:bottom="1305" w:left="1390"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выполнить иные требования и мероприятия по вводу в работу в составе энергосистемы линий электропередачи, оборудования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 устройств объектов электроэнергетики, предусмотренные правилами ввода объектов электроэнергетики, их оборудования и устройств в работу в составе энергосистемы и правилами технической эксплуатации электрических станций и сетей Российской Федерации, утверждаемыми уполномоченным федеральным органом исполнительной власти.";</w:t>
      </w:r>
    </w:p>
    <w:p>
      <w:pPr>
        <w:pStyle w:val="Style2"/>
        <w:keepNext w:val="0"/>
        <w:keepLines w:val="0"/>
        <w:widowControl w:val="0"/>
        <w:numPr>
          <w:ilvl w:val="0"/>
          <w:numId w:val="161"/>
        </w:numPr>
        <w:shd w:val="clear" w:color="auto" w:fill="auto"/>
        <w:tabs>
          <w:tab w:pos="1698" w:val="left"/>
        </w:tabs>
        <w:bidi w:val="0"/>
        <w:spacing w:before="0" w:after="0"/>
        <w:ind w:left="0" w:right="0" w:firstLine="700"/>
        <w:jc w:val="left"/>
      </w:pPr>
      <w:r>
        <w:rPr>
          <w:color w:val="000000"/>
          <w:spacing w:val="0"/>
          <w:w w:val="100"/>
          <w:position w:val="0"/>
          <w:shd w:val="clear" w:color="auto" w:fill="auto"/>
          <w:lang w:val="ru-RU" w:eastAsia="ru-RU" w:bidi="ru-RU"/>
        </w:rPr>
        <w:t>пункт 194 признать утратившим силу;</w:t>
      </w:r>
    </w:p>
    <w:p>
      <w:pPr>
        <w:pStyle w:val="Style2"/>
        <w:keepNext w:val="0"/>
        <w:keepLines w:val="0"/>
        <w:widowControl w:val="0"/>
        <w:numPr>
          <w:ilvl w:val="0"/>
          <w:numId w:val="161"/>
        </w:numPr>
        <w:shd w:val="clear" w:color="auto" w:fill="auto"/>
        <w:tabs>
          <w:tab w:pos="1698" w:val="left"/>
        </w:tabs>
        <w:bidi w:val="0"/>
        <w:spacing w:before="0" w:after="0"/>
        <w:ind w:left="0" w:right="0" w:firstLine="700"/>
        <w:jc w:val="left"/>
      </w:pPr>
      <w:r>
        <w:rPr>
          <w:color w:val="000000"/>
          <w:spacing w:val="0"/>
          <w:w w:val="100"/>
          <w:position w:val="0"/>
          <w:shd w:val="clear" w:color="auto" w:fill="auto"/>
          <w:lang w:val="ru-RU" w:eastAsia="ru-RU" w:bidi="ru-RU"/>
        </w:rPr>
        <w:t>пункт 195 изложить в следующей редакции:</w:t>
      </w:r>
    </w:p>
    <w:p>
      <w:pPr>
        <w:pStyle w:val="Style2"/>
        <w:keepNext w:val="0"/>
        <w:keepLines w:val="0"/>
        <w:widowControl w:val="0"/>
        <w:shd w:val="clear" w:color="auto" w:fill="auto"/>
        <w:bidi w:val="0"/>
        <w:spacing w:before="0" w:after="0"/>
        <w:ind w:left="0" w:right="0" w:firstLine="720"/>
        <w:jc w:val="both"/>
        <w:sectPr>
          <w:headerReference w:type="default" r:id="rId341"/>
          <w:footerReference w:type="default" r:id="rId342"/>
          <w:headerReference w:type="even" r:id="rId343"/>
          <w:footerReference w:type="even" r:id="rId344"/>
          <w:footnotePr>
            <w:pos w:val="pageBottom"/>
            <w:numFmt w:val="decimal"/>
            <w:numRestart w:val="continuous"/>
          </w:footnotePr>
          <w:type w:val="continuous"/>
          <w:pgSz w:w="11900" w:h="16840"/>
          <w:pgMar w:top="1475" w:right="867" w:bottom="1305" w:left="1390" w:header="0" w:footer="3" w:gutter="0"/>
          <w:cols w:space="720"/>
          <w:noEndnote/>
          <w:rtlGutter w:val="0"/>
          <w:docGrid w:linePitch="360"/>
        </w:sectPr>
      </w:pPr>
      <w:r>
        <w:rPr>
          <w:color w:val="000000"/>
          <w:spacing w:val="0"/>
          <w:w w:val="100"/>
          <w:position w:val="0"/>
          <w:shd w:val="clear" w:color="auto" w:fill="auto"/>
          <w:lang w:val="ru-RU" w:eastAsia="ru-RU" w:bidi="ru-RU"/>
        </w:rPr>
        <w:t>"195. Правила ввода объектов электроэнергетики, их оборудования и устройств в работу в составе энергосистемы утверждаются уполномоченным федеральным органом исполнительной власти и содержат порядок взаимодействия субъектов электроэнергетики, потребителей электрической энергии между собой и с диспетчерскими центрами субъекта оперативно-диспетчерского управления при вводе в работу в составе энергосистемы построенных (реконструированных, модернизированных, технически перевооруженных) объектов электроэнергетики, нового (модернизированного) оборудования и устройств, порядок и сроки разработки (актуализации, представления), согласования и подписания (утверждения) документов, указанных в пунктах 192 и 193 настоящих Правил, а также порядок проверки выполнения мероприятий и технических требований, обеспечивающих работу объектов электроэнергетики, оборудования и устройств в составе энергосистемы.".</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ПРИЛОЖЕНИЕ № 1</w:t>
      </w:r>
    </w:p>
    <w:p>
      <w:pPr>
        <w:pStyle w:val="Style2"/>
        <w:keepNext w:val="0"/>
        <w:keepLines w:val="0"/>
        <w:widowControl w:val="0"/>
        <w:shd w:val="clear" w:color="auto" w:fill="auto"/>
        <w:bidi w:val="0"/>
        <w:spacing w:before="0" w:after="1440" w:line="240" w:lineRule="auto"/>
        <w:ind w:left="0" w:right="0" w:firstLine="0"/>
        <w:jc w:val="center"/>
      </w:pPr>
      <w:r>
        <w:rPr>
          <w:color w:val="000000"/>
          <w:spacing w:val="0"/>
          <w:w w:val="100"/>
          <w:position w:val="0"/>
          <w:shd w:val="clear" w:color="auto" w:fill="auto"/>
          <w:lang w:val="ru-RU" w:eastAsia="ru-RU" w:bidi="ru-RU"/>
        </w:rPr>
        <w:t>к постановлению Правительства</w:t>
        <w:br/>
        <w:t>Российской Федерации</w:t>
        <w:br/>
        <w:t>от 30 декабря 2022 г. № 2556</w:t>
      </w:r>
    </w:p>
    <w:p>
      <w:pPr>
        <w:pStyle w:val="Style2"/>
        <w:keepNext w:val="0"/>
        <w:keepLines w:val="0"/>
        <w:widowControl w:val="0"/>
        <w:shd w:val="clear" w:color="auto" w:fill="auto"/>
        <w:bidi w:val="0"/>
        <w:spacing w:before="0" w:after="80"/>
        <w:ind w:left="0" w:right="0" w:firstLine="0"/>
        <w:jc w:val="center"/>
      </w:pPr>
      <w:r>
        <w:rPr>
          <w:b/>
          <w:bCs/>
          <w:color w:val="000000"/>
          <w:spacing w:val="0"/>
          <w:w w:val="100"/>
          <w:position w:val="0"/>
          <w:shd w:val="clear" w:color="auto" w:fill="auto"/>
          <w:lang w:val="ru-RU" w:eastAsia="ru-RU" w:bidi="ru-RU"/>
        </w:rPr>
        <w:t>ПЕРЕЧЕНЬ</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утративших силу актов и отдельных положений актов</w:t>
        <w:br/>
        <w:t>Правительства Российской Федерации со дня официального</w:t>
        <w:br/>
        <w:t>опубликования постановления Правительства Российской Федерации</w:t>
        <w:br/>
        <w:t>от 30 декабря 2022 г. № 2556 ”06 утверждении Правил разработки</w:t>
        <w:br/>
        <w:t>и утверждения документов перспективного развития</w:t>
        <w:br/>
        <w:t>электроэнергетики, изменении и признании утратившими силу</w:t>
        <w:br/>
        <w:t>некоторых актов и отдельных положений некоторых актов</w:t>
      </w:r>
    </w:p>
    <w:p>
      <w:pPr>
        <w:pStyle w:val="Style2"/>
        <w:keepNext w:val="0"/>
        <w:keepLines w:val="0"/>
        <w:widowControl w:val="0"/>
        <w:shd w:val="clear" w:color="auto" w:fill="auto"/>
        <w:bidi w:val="0"/>
        <w:spacing w:before="0" w:after="540" w:line="240" w:lineRule="auto"/>
        <w:ind w:left="0" w:right="0" w:firstLine="0"/>
        <w:jc w:val="center"/>
      </w:pPr>
      <w:r>
        <w:rPr>
          <w:b/>
          <w:bCs/>
          <w:color w:val="000000"/>
          <w:spacing w:val="0"/>
          <w:w w:val="100"/>
          <w:position w:val="0"/>
          <w:shd w:val="clear" w:color="auto" w:fill="auto"/>
          <w:lang w:val="ru-RU" w:eastAsia="ru-RU" w:bidi="ru-RU"/>
        </w:rPr>
        <w:t>Правительства Российской Федерации”</w:t>
      </w:r>
    </w:p>
    <w:p>
      <w:pPr>
        <w:pStyle w:val="Style2"/>
        <w:keepNext w:val="0"/>
        <w:keepLines w:val="0"/>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Е Абзац восемьдесят первый подпункта "а" пункта 2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4 мая 2012 г.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 23, ст. 3008).</w:t>
      </w:r>
    </w:p>
    <w:p>
      <w:pPr>
        <w:pStyle w:val="Style2"/>
        <w:keepNext w:val="0"/>
        <w:keepLines w:val="0"/>
        <w:widowControl w:val="0"/>
        <w:numPr>
          <w:ilvl w:val="0"/>
          <w:numId w:val="163"/>
        </w:numPr>
        <w:shd w:val="clear" w:color="auto" w:fill="auto"/>
        <w:tabs>
          <w:tab w:pos="894" w:val="left"/>
        </w:tabs>
        <w:bidi w:val="0"/>
        <w:spacing w:before="0" w:after="360"/>
        <w:ind w:left="0" w:right="0" w:firstLine="580"/>
        <w:jc w:val="both"/>
      </w:pPr>
      <w:r>
        <w:rPr>
          <w:color w:val="000000"/>
          <w:spacing w:val="0"/>
          <w:w w:val="100"/>
          <w:position w:val="0"/>
          <w:shd w:val="clear" w:color="auto" w:fill="auto"/>
          <w:lang w:val="ru-RU" w:eastAsia="ru-RU" w:bidi="ru-RU"/>
        </w:rPr>
        <w:t>Подпункт "в" пункта 3 изменений, которые вносятся в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утвержденных постановлением Правительства Российской Федерации от 17 февраля 2014 г. № 116 "О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"б"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мощности,</w:t>
      </w:r>
    </w:p>
    <w:p>
      <w:pPr>
        <w:pStyle w:val="Style27"/>
        <w:keepNext w:val="0"/>
        <w:keepLines w:val="0"/>
        <w:widowControl w:val="0"/>
        <w:shd w:val="clear" w:color="auto" w:fill="auto"/>
        <w:bidi w:val="0"/>
        <w:spacing w:before="0" w:after="0" w:line="240" w:lineRule="auto"/>
        <w:ind w:left="6960" w:right="0" w:firstLine="0"/>
        <w:jc w:val="left"/>
        <w:sectPr>
          <w:headerReference w:type="default" r:id="rId345"/>
          <w:footerReference w:type="default" r:id="rId346"/>
          <w:headerReference w:type="even" r:id="rId347"/>
          <w:footerReference w:type="even" r:id="rId348"/>
          <w:footnotePr>
            <w:pos w:val="pageBottom"/>
            <w:numFmt w:val="decimal"/>
            <w:numRestart w:val="continuous"/>
          </w:footnotePr>
          <w:pgSz w:w="11900" w:h="16840"/>
          <w:pgMar w:top="1475" w:right="867" w:bottom="1305" w:left="1390" w:header="1047" w:footer="3" w:gutter="0"/>
          <w:pgNumType w:start="146"/>
          <w:cols w:space="720"/>
          <w:noEndnote/>
          <w:rtlGutter w:val="0"/>
          <w:docGrid w:linePitch="360"/>
        </w:sectPr>
      </w:pPr>
      <w:r>
        <w:rPr>
          <w:color w:val="000000"/>
          <w:spacing w:val="0"/>
          <w:w w:val="100"/>
          <w:position w:val="0"/>
          <w:shd w:val="clear" w:color="auto" w:fill="auto"/>
          <w:lang w:val="ru-RU" w:eastAsia="ru-RU" w:bidi="ru-RU"/>
        </w:rPr>
        <w:t xml:space="preserve">5985884 (128) </w:t>
      </w:r>
    </w:p>
    <w:p>
      <w:pPr>
        <w:pStyle w:val="Style27"/>
        <w:keepNext w:val="0"/>
        <w:keepLines w:val="0"/>
        <w:widowControl w:val="0"/>
        <w:shd w:val="clear" w:color="auto" w:fill="auto"/>
        <w:bidi w:val="0"/>
        <w:spacing w:before="0" w:after="0" w:line="240" w:lineRule="auto"/>
        <w:ind w:left="6960" w:right="0" w:firstLine="0"/>
        <w:jc w:val="left"/>
        <w:rPr>
          <w:sz w:val="28"/>
          <w:szCs w:val="28"/>
        </w:rPr>
      </w:pPr>
      <w:r>
        <w:rPr>
          <w:rStyle w:val="CharStyle3"/>
          <w:b w:val="0"/>
          <w:bCs w:val="0"/>
        </w:rPr>
        <w:t>утвержденных постановлением Правительства Российской Федерации от 28 мая 2013 г. №449" (Собрание законодательства Российской Федерации, 2014, № 9, ст. 907).</w:t>
      </w:r>
    </w:p>
    <w:p>
      <w:pPr>
        <w:pStyle w:val="Style2"/>
        <w:keepNext w:val="0"/>
        <w:keepLines w:val="0"/>
        <w:widowControl w:val="0"/>
        <w:numPr>
          <w:ilvl w:val="0"/>
          <w:numId w:val="163"/>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Подпункт "а" пункта 2 изменений, которые вносятся в акты Правительства Российской Федерации по вопросам утверждения инвестиционных программ субъектов электроэнергетики и контроля за их реализацией, утвержденных постановлением Правительства Российской Федерации от 16 февраля 2015 г. №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 (Собрание законодательства Российской Федерации, 2015, № 8, ст. 1175).</w:t>
      </w:r>
    </w:p>
    <w:p>
      <w:pPr>
        <w:pStyle w:val="Style2"/>
        <w:keepNext w:val="0"/>
        <w:keepLines w:val="0"/>
        <w:widowControl w:val="0"/>
        <w:numPr>
          <w:ilvl w:val="0"/>
          <w:numId w:val="163"/>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Абзац сорок второй подпункта "л" пункта 2 изменений, которые вносятся в акты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 утвержденных постановлением Правительства Российской Федерации от 27 августа 2015 г. № 893 "Об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 (Собрание законодательства Российской Федерации, 2015, № 36, ст. 5034).</w:t>
      </w:r>
    </w:p>
    <w:p>
      <w:pPr>
        <w:pStyle w:val="Style2"/>
        <w:keepNext w:val="0"/>
        <w:keepLines w:val="0"/>
        <w:widowControl w:val="0"/>
        <w:numPr>
          <w:ilvl w:val="0"/>
          <w:numId w:val="163"/>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Подпункт "е" пункта 1 изменений, которые вносятся в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утвержденных постановлением Правительства Российской Федерации от 30 апреля 2018 г. № 534 "О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(Собрание законодательства Российской Федерации, 2018, № 19, ст. 2756).</w:t>
      </w:r>
    </w:p>
    <w:p>
      <w:pPr>
        <w:pStyle w:val="Style2"/>
        <w:keepNext w:val="0"/>
        <w:keepLines w:val="0"/>
        <w:widowControl w:val="0"/>
        <w:numPr>
          <w:ilvl w:val="0"/>
          <w:numId w:val="163"/>
        </w:numPr>
        <w:shd w:val="clear" w:color="auto" w:fill="auto"/>
        <w:tabs>
          <w:tab w:pos="1038" w:val="left"/>
        </w:tabs>
        <w:bidi w:val="0"/>
        <w:spacing w:before="0" w:after="0"/>
        <w:ind w:left="0" w:right="0" w:firstLine="700"/>
        <w:jc w:val="both"/>
      </w:pPr>
      <w:r>
        <w:rPr>
          <w:color w:val="000000"/>
          <w:spacing w:val="0"/>
          <w:w w:val="100"/>
          <w:position w:val="0"/>
          <w:shd w:val="clear" w:color="auto" w:fill="auto"/>
          <w:lang w:val="ru-RU" w:eastAsia="ru-RU" w:bidi="ru-RU"/>
        </w:rPr>
        <w:t xml:space="preserve">Подпункт "б" пункта 5 изменений, которые вносятся в акты Правительства Российской Федерации, утвержденных постановлением Правительства Российской Федерации от 13 августа 2018 г. №937 "Об утверждении Правил технологического функционирования электроэнергетических систем и о внесении изменений в некоторые акты </w:t>
      </w:r>
      <w:r>
        <w:rPr>
          <w:color w:val="000000"/>
          <w:spacing w:val="0"/>
          <w:w w:val="100"/>
          <w:position w:val="0"/>
          <w:shd w:val="clear" w:color="auto" w:fill="auto"/>
          <w:lang w:val="ru-RU" w:eastAsia="ru-RU" w:bidi="ru-RU"/>
        </w:rPr>
        <w:t>Правительства Российской Федерации" (Собрание законодательства Российской Федерации, 2018, № 34, ст. 5483).</w:t>
      </w:r>
    </w:p>
    <w:p>
      <w:pPr>
        <w:pStyle w:val="Style2"/>
        <w:keepNext w:val="0"/>
        <w:keepLines w:val="0"/>
        <w:widowControl w:val="0"/>
        <w:numPr>
          <w:ilvl w:val="0"/>
          <w:numId w:val="163"/>
        </w:numPr>
        <w:shd w:val="clear" w:color="auto" w:fill="auto"/>
        <w:tabs>
          <w:tab w:pos="894" w:val="left"/>
        </w:tabs>
        <w:bidi w:val="0"/>
        <w:spacing w:before="0" w:after="0"/>
        <w:ind w:left="0" w:right="0" w:firstLine="580"/>
        <w:jc w:val="both"/>
      </w:pPr>
      <w:r>
        <w:rPr>
          <w:color w:val="000000"/>
          <w:spacing w:val="0"/>
          <w:w w:val="100"/>
          <w:position w:val="0"/>
          <w:shd w:val="clear" w:color="auto" w:fill="auto"/>
          <w:lang w:val="ru-RU" w:eastAsia="ru-RU" w:bidi="ru-RU"/>
        </w:rPr>
        <w:t>Абзац пятый подпункта "а" пункта 3 изменений, которые вносятся в акты Правительства Российской Федерации в части уточнения порядка согласования технологической и (или) аварийной брони, утвержденных постановлением Правительства Российской Федерации от 17 сентября 2018 г. № 1096 "О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 (Собрание законодательства Российской Федерации, 2018, № 39, ст. 5970).</w:t>
      </w:r>
    </w:p>
    <w:p>
      <w:pPr>
        <w:pStyle w:val="Style2"/>
        <w:keepNext w:val="0"/>
        <w:keepLines w:val="0"/>
        <w:widowControl w:val="0"/>
        <w:numPr>
          <w:ilvl w:val="0"/>
          <w:numId w:val="163"/>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Постановление Правительства Российской Федерации от 21 декабря 2018 г. № 1617 "О внесении изменения в Правила оптового рынка электрической энергии и мощности" (Собрание законодательства Российской Федерации, 2018, № 53, ст. 8661).</w:t>
      </w:r>
    </w:p>
    <w:p>
      <w:pPr>
        <w:pStyle w:val="Style2"/>
        <w:keepNext w:val="0"/>
        <w:keepLines w:val="0"/>
        <w:widowControl w:val="0"/>
        <w:numPr>
          <w:ilvl w:val="0"/>
          <w:numId w:val="163"/>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Подпункт "б" пункта 1 изменений, которые вносятся в акты Правительства Российской Федерации, утвержденных постановлением Правительства Российской Федерации от 28 марта 2019 г. №334 "О внесении изменений в некоторые акты Правительства Российской Федерации" (Собрание законодательства Российской Федерации, 2019, № 14, ст. 1528).</w:t>
      </w:r>
    </w:p>
    <w:p>
      <w:pPr>
        <w:pStyle w:val="Style2"/>
        <w:keepNext w:val="0"/>
        <w:keepLines w:val="0"/>
        <w:widowControl w:val="0"/>
        <w:numPr>
          <w:ilvl w:val="0"/>
          <w:numId w:val="163"/>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Пункт 1 изменений, которые вносятся в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утвержденных постановлением Правительства Российской Федерации от 13 декабря 2019 г. № 1662 "О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(Собрание законодательства Российской Федерации, 2019, № 51, ст. 7630).</w:t>
      </w:r>
    </w:p>
    <w:p>
      <w:pPr>
        <w:pStyle w:val="Style2"/>
        <w:keepNext w:val="0"/>
        <w:keepLines w:val="0"/>
        <w:widowControl w:val="0"/>
        <w:numPr>
          <w:ilvl w:val="0"/>
          <w:numId w:val="163"/>
        </w:numPr>
        <w:shd w:val="clear" w:color="auto" w:fill="auto"/>
        <w:tabs>
          <w:tab w:pos="1038" w:val="left"/>
        </w:tabs>
        <w:bidi w:val="0"/>
        <w:spacing w:before="0" w:after="0"/>
        <w:ind w:left="0" w:right="0" w:firstLine="580"/>
        <w:jc w:val="both"/>
        <w:sectPr>
          <w:headerReference w:type="default" r:id="rId349"/>
          <w:footerReference w:type="default" r:id="rId350"/>
          <w:headerReference w:type="even" r:id="rId351"/>
          <w:footerReference w:type="even" r:id="rId352"/>
          <w:headerReference w:type="first" r:id="rId353"/>
          <w:footerReference w:type="first" r:id="rId354"/>
          <w:footnotePr>
            <w:pos w:val="pageBottom"/>
            <w:numFmt w:val="decimal"/>
            <w:numRestart w:val="continuous"/>
          </w:footnotePr>
          <w:pgSz w:w="11900" w:h="16840"/>
          <w:pgMar w:top="1475" w:right="867" w:bottom="1305" w:left="1390" w:header="0" w:footer="3" w:gutter="0"/>
          <w:pgNumType w:start="2"/>
          <w:cols w:space="720"/>
          <w:noEndnote/>
          <w:titlePg/>
          <w:rtlGutter w:val="0"/>
          <w:docGrid w:linePitch="360"/>
        </w:sectPr>
      </w:pPr>
      <w:r>
        <w:rPr>
          <w:color w:val="000000"/>
          <w:spacing w:val="0"/>
          <w:w w:val="100"/>
          <w:position w:val="0"/>
          <w:shd w:val="clear" w:color="auto" w:fill="auto"/>
          <w:lang w:val="ru-RU" w:eastAsia="ru-RU" w:bidi="ru-RU"/>
        </w:rPr>
        <w:t xml:space="preserve">Пункт 3 изменений, которые вносятся в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 утвержденных постановлением Правительства Российской Федерации от 30 апреля 2020 г. № 628 "О внесении изменений в некоторые акты Правительства Российской Федерации в связи с введением мер по недопущению распространения новой коронавирусной </w:t>
      </w:r>
    </w:p>
    <w:p>
      <w:pPr>
        <w:pStyle w:val="Style2"/>
        <w:keepNext w:val="0"/>
        <w:keepLines w:val="0"/>
        <w:widowControl w:val="0"/>
        <w:shd w:val="clear" w:color="auto" w:fill="auto"/>
        <w:tabs>
          <w:tab w:pos="1038" w:val="left"/>
        </w:tabs>
        <w:bidi w:val="0"/>
        <w:spacing w:before="0" w:after="0"/>
        <w:ind w:left="0" w:right="0" w:firstLine="0"/>
        <w:jc w:val="both"/>
      </w:pPr>
      <w:r>
        <w:rPr>
          <w:color w:val="000000"/>
          <w:spacing w:val="0"/>
          <w:w w:val="100"/>
          <w:position w:val="0"/>
          <w:shd w:val="clear" w:color="auto" w:fill="auto"/>
          <w:lang w:val="ru-RU" w:eastAsia="ru-RU" w:bidi="ru-RU"/>
        </w:rPr>
        <w:t>инфекции на территории Российской Федерации" (Собрание законодательства Российской Федерации, 2020, № 19, ст. 3005).</w:t>
      </w:r>
    </w:p>
    <w:p>
      <w:pPr>
        <w:pStyle w:val="Style2"/>
        <w:keepNext w:val="0"/>
        <w:keepLines w:val="0"/>
        <w:widowControl w:val="0"/>
        <w:numPr>
          <w:ilvl w:val="0"/>
          <w:numId w:val="163"/>
        </w:numPr>
        <w:shd w:val="clear" w:color="auto" w:fill="auto"/>
        <w:tabs>
          <w:tab w:pos="1073" w:val="left"/>
        </w:tabs>
        <w:bidi w:val="0"/>
        <w:spacing w:before="0" w:after="0"/>
        <w:ind w:left="0" w:right="0" w:firstLine="580"/>
        <w:jc w:val="both"/>
      </w:pPr>
      <w:r>
        <w:rPr>
          <w:color w:val="000000"/>
          <w:spacing w:val="0"/>
          <w:w w:val="100"/>
          <w:position w:val="0"/>
          <w:shd w:val="clear" w:color="auto" w:fill="auto"/>
          <w:lang w:val="ru-RU" w:eastAsia="ru-RU" w:bidi="ru-RU"/>
        </w:rPr>
        <w:t>Подпункты "в" и "г" пункта 3 изменений, которые вносятся в акты Правительства Российской Федерации, утвержденных постановлением Правительства Российской Федерации от 29 августа 2020 г. №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 36, ст. 5617).</w:t>
      </w:r>
    </w:p>
    <w:p>
      <w:pPr>
        <w:pStyle w:val="Style2"/>
        <w:keepNext w:val="0"/>
        <w:keepLines w:val="0"/>
        <w:widowControl w:val="0"/>
        <w:numPr>
          <w:ilvl w:val="0"/>
          <w:numId w:val="163"/>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Подпункты "д" и "е" пункта 1 изменений, которые вносятся в акты Правительства Российской Федерации, утвержденных постановлением Правительства Российской Федерации от 28 декабря 2020 г. № 2302 "О внесении изменений в некоторые акты Правительства Российской Федерации" (Собрание законодательства Российской Федерации, 2021, № 1, ст. 157).</w:t>
      </w:r>
    </w:p>
    <w:p>
      <w:pPr>
        <w:pStyle w:val="Style2"/>
        <w:keepNext w:val="0"/>
        <w:keepLines w:val="0"/>
        <w:widowControl w:val="0"/>
        <w:numPr>
          <w:ilvl w:val="0"/>
          <w:numId w:val="163"/>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Подпункт "а" пункта 4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(Собрание законодательства Российской Федерации, 2021, № 6, ст. 985).</w:t>
      </w:r>
    </w:p>
    <w:p>
      <w:pPr>
        <w:pStyle w:val="Style2"/>
        <w:keepNext w:val="0"/>
        <w:keepLines w:val="0"/>
        <w:widowControl w:val="0"/>
        <w:numPr>
          <w:ilvl w:val="0"/>
          <w:numId w:val="163"/>
        </w:numPr>
        <w:shd w:val="clear" w:color="auto" w:fill="auto"/>
        <w:tabs>
          <w:tab w:pos="1073" w:val="left"/>
        </w:tabs>
        <w:bidi w:val="0"/>
        <w:spacing w:before="0" w:after="0"/>
        <w:ind w:left="0" w:right="0" w:firstLine="580"/>
        <w:jc w:val="both"/>
      </w:pPr>
      <w:r>
        <w:rPr>
          <w:color w:val="000000"/>
          <w:spacing w:val="0"/>
          <w:w w:val="100"/>
          <w:position w:val="0"/>
          <w:shd w:val="clear" w:color="auto" w:fill="auto"/>
          <w:lang w:val="ru-RU" w:eastAsia="ru-RU" w:bidi="ru-RU"/>
        </w:rPr>
        <w:t>Подпункты "в" и "г" пункта 3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утвержденных постановлением Правительства Российской Федерации от 12 июля 2021 г. № 1169 "О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(Собрание законодательства Российской Федерации, 2021, № 29, ст. 5670).</w:t>
      </w:r>
    </w:p>
    <w:p>
      <w:pPr>
        <w:pStyle w:val="Style2"/>
        <w:keepNext w:val="0"/>
        <w:keepLines w:val="0"/>
        <w:widowControl w:val="0"/>
        <w:numPr>
          <w:ilvl w:val="0"/>
          <w:numId w:val="163"/>
        </w:numPr>
        <w:shd w:val="clear" w:color="auto" w:fill="auto"/>
        <w:tabs>
          <w:tab w:pos="1172" w:val="left"/>
        </w:tabs>
        <w:bidi w:val="0"/>
        <w:spacing w:before="0" w:after="0"/>
        <w:ind w:left="0" w:right="0" w:firstLine="740"/>
        <w:jc w:val="both"/>
      </w:pPr>
      <w:r>
        <w:rPr>
          <w:color w:val="000000"/>
          <w:spacing w:val="0"/>
          <w:w w:val="100"/>
          <w:position w:val="0"/>
          <w:shd w:val="clear" w:color="auto" w:fill="auto"/>
          <w:lang w:val="ru-RU" w:eastAsia="ru-RU" w:bidi="ru-RU"/>
        </w:rPr>
        <w:t xml:space="preserve">Подпункты "б" - "е" пункта 1 изменений, которые вносятся в акты Правительства Российской Федерации, утвержденных </w:t>
      </w:r>
      <w:r>
        <w:rPr>
          <w:color w:val="000000"/>
          <w:spacing w:val="0"/>
          <w:w w:val="100"/>
          <w:position w:val="0"/>
          <w:shd w:val="clear" w:color="auto" w:fill="auto"/>
          <w:lang w:val="ru-RU" w:eastAsia="ru-RU" w:bidi="ru-RU"/>
        </w:rPr>
        <w:t>постановлением Правительства Российской Федерации от 29 сентября 2021 г. № 1636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 40, ст. 6859).</w:t>
      </w:r>
    </w:p>
    <w:p>
      <w:pPr>
        <w:pStyle w:val="Style2"/>
        <w:keepNext w:val="0"/>
        <w:keepLines w:val="0"/>
        <w:widowControl w:val="0"/>
        <w:numPr>
          <w:ilvl w:val="0"/>
          <w:numId w:val="163"/>
        </w:numPr>
        <w:shd w:val="clear" w:color="auto" w:fill="auto"/>
        <w:tabs>
          <w:tab w:pos="1037" w:val="left"/>
        </w:tabs>
        <w:bidi w:val="0"/>
        <w:spacing w:before="0" w:after="0"/>
        <w:ind w:left="0" w:right="0" w:firstLine="600"/>
        <w:jc w:val="both"/>
      </w:pPr>
      <w:r>
        <w:rPr>
          <w:color w:val="000000"/>
          <w:spacing w:val="0"/>
          <w:w w:val="100"/>
          <w:position w:val="0"/>
          <w:shd w:val="clear" w:color="auto" w:fill="auto"/>
          <w:lang w:val="ru-RU" w:eastAsia="ru-RU" w:bidi="ru-RU"/>
        </w:rPr>
        <w:t>Подпункт "б" пункта 1 изменений, которые вносятся в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утвержденных постановлением Правительства Российской Федерации от 10 марта 2022 г. № 338 "О внесении изменений в некоторые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(Собрание законодательства Российской Федерации, 2022, № 11, ст. 1717).</w:t>
      </w:r>
    </w:p>
    <w:p>
      <w:pPr>
        <w:pStyle w:val="Style2"/>
        <w:keepNext w:val="0"/>
        <w:keepLines w:val="0"/>
        <w:widowControl w:val="0"/>
        <w:numPr>
          <w:ilvl w:val="0"/>
          <w:numId w:val="163"/>
        </w:numPr>
        <w:shd w:val="clear" w:color="auto" w:fill="auto"/>
        <w:tabs>
          <w:tab w:pos="1038" w:val="left"/>
        </w:tabs>
        <w:bidi w:val="0"/>
        <w:spacing w:before="0" w:after="0"/>
        <w:ind w:left="0" w:right="0" w:firstLine="600"/>
        <w:jc w:val="both"/>
        <w:sectPr>
          <w:headerReference w:type="default" r:id="rId355"/>
          <w:footerReference w:type="default" r:id="rId356"/>
          <w:headerReference w:type="even" r:id="rId357"/>
          <w:footerReference w:type="even" r:id="rId358"/>
          <w:headerReference w:type="first" r:id="rId359"/>
          <w:footerReference w:type="first" r:id="rId360"/>
          <w:footnotePr>
            <w:pos w:val="pageBottom"/>
            <w:numFmt w:val="decimal"/>
            <w:numRestart w:val="continuous"/>
          </w:footnotePr>
          <w:pgSz w:w="11900" w:h="16840"/>
          <w:pgMar w:top="1475" w:right="867" w:bottom="1305" w:left="1390"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Подпункт "б" пункта 1 изменений, которые вносятся в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утвержденных постановлением Правительства Российской Федерации от 1 июня 2022 г. № 999 "О внесении изменений в некоторые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w:t>
      </w:r>
    </w:p>
    <w:p>
      <w:pPr>
        <w:pStyle w:val="Style2"/>
        <w:keepNext w:val="0"/>
        <w:keepLines w:val="0"/>
        <w:widowControl w:val="0"/>
        <w:shd w:val="clear" w:color="auto" w:fill="auto"/>
        <w:tabs>
          <w:tab w:pos="1038" w:val="left"/>
        </w:tabs>
        <w:bidi w:val="0"/>
        <w:spacing w:before="0" w:after="0"/>
        <w:ind w:left="0" w:right="0" w:firstLine="0"/>
        <w:jc w:val="both"/>
        <w:sectPr>
          <w:headerReference w:type="default" r:id="rId361"/>
          <w:footerReference w:type="default" r:id="rId362"/>
          <w:headerReference w:type="even" r:id="rId363"/>
          <w:footerReference w:type="even" r:id="rId364"/>
          <w:footnotePr>
            <w:pos w:val="pageBottom"/>
            <w:numFmt w:val="decimal"/>
            <w:numRestart w:val="continuous"/>
          </w:footnotePr>
          <w:type w:val="continuous"/>
          <w:pgSz w:w="11900" w:h="16840"/>
          <w:pgMar w:top="1475" w:right="867" w:bottom="1305" w:left="1390" w:header="0" w:footer="3" w:gutter="0"/>
          <w:cols w:space="720"/>
          <w:noEndnote/>
          <w:rtlGutter w:val="0"/>
          <w:docGrid w:linePitch="360"/>
        </w:sectPr>
      </w:pPr>
      <w:r>
        <w:rPr>
          <w:color w:val="000000"/>
          <w:spacing w:val="0"/>
          <w:w w:val="100"/>
          <w:position w:val="0"/>
          <w:shd w:val="clear" w:color="auto" w:fill="auto"/>
          <w:lang w:val="ru-RU" w:eastAsia="ru-RU" w:bidi="ru-RU"/>
        </w:rPr>
        <w:t>отдельных особенностей государственного регулирования цен (тарифов) в электроэнергетике в 2022 и 2023 годах" (Собрание законодательства Российской Федерации, 2022, № 23, ст. 3827).</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ПРИЛОЖЕНИЕ № 2</w:t>
      </w:r>
    </w:p>
    <w:p>
      <w:pPr>
        <w:pStyle w:val="Style2"/>
        <w:keepNext w:val="0"/>
        <w:keepLines w:val="0"/>
        <w:widowControl w:val="0"/>
        <w:shd w:val="clear" w:color="auto" w:fill="auto"/>
        <w:bidi w:val="0"/>
        <w:spacing w:before="0" w:after="1400" w:line="240" w:lineRule="auto"/>
        <w:ind w:left="0" w:right="0" w:firstLine="0"/>
        <w:jc w:val="center"/>
      </w:pPr>
      <w:r>
        <w:rPr>
          <w:color w:val="000000"/>
          <w:spacing w:val="0"/>
          <w:w w:val="100"/>
          <w:position w:val="0"/>
          <w:shd w:val="clear" w:color="auto" w:fill="auto"/>
          <w:lang w:val="ru-RU" w:eastAsia="ru-RU" w:bidi="ru-RU"/>
        </w:rPr>
        <w:t>к постановлению Правительства</w:t>
        <w:br/>
        <w:t>Российской Федерации</w:t>
        <w:br/>
        <w:t>от 30 декабря 2022 г. № 2556</w:t>
      </w:r>
    </w:p>
    <w:p>
      <w:pPr>
        <w:pStyle w:val="Style2"/>
        <w:keepNext w:val="0"/>
        <w:keepLines w:val="0"/>
        <w:widowControl w:val="0"/>
        <w:shd w:val="clear" w:color="auto" w:fill="auto"/>
        <w:bidi w:val="0"/>
        <w:spacing w:before="0" w:after="440" w:line="286" w:lineRule="auto"/>
        <w:ind w:left="0" w:right="0" w:firstLine="0"/>
        <w:jc w:val="center"/>
      </w:pPr>
      <w:r>
        <w:rPr>
          <w:b/>
          <w:bCs/>
          <w:color w:val="000000"/>
          <w:spacing w:val="0"/>
          <w:w w:val="100"/>
          <w:position w:val="0"/>
          <w:shd w:val="clear" w:color="auto" w:fill="auto"/>
          <w:lang w:val="ru-RU" w:eastAsia="ru-RU" w:bidi="ru-RU"/>
        </w:rPr>
        <w:t>ПЕРЕЧЕНЬ</w:t>
        <w:br/>
        <w:t>утративших силу актов и отдельных положений актов</w:t>
        <w:br/>
        <w:t>Правительства Российской Федерации с 1 января 2024 г.</w:t>
      </w:r>
    </w:p>
    <w:p>
      <w:pPr>
        <w:pStyle w:val="Style2"/>
        <w:keepNext w:val="0"/>
        <w:keepLines w:val="0"/>
        <w:widowControl w:val="0"/>
        <w:numPr>
          <w:ilvl w:val="0"/>
          <w:numId w:val="165"/>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Постановление Правительства Российской Федерации от 17 октября 2009 г. № 823 "О схемах и программах перспективного развития электроэнергетики" (Собрание законодательства Российской Федерации, 2009, № 43, ст. 5073).</w:t>
      </w:r>
    </w:p>
    <w:p>
      <w:pPr>
        <w:pStyle w:val="Style2"/>
        <w:keepNext w:val="0"/>
        <w:keepLines w:val="0"/>
        <w:widowControl w:val="0"/>
        <w:numPr>
          <w:ilvl w:val="0"/>
          <w:numId w:val="165"/>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Пункт 2 изменений, которые вносятся в акты Правительства Российской Федерации по вопросам технологического присоединения к электрическим сетям, утвержденных постановлением Правительства Российской Федерации от 12 августа 2013 г. № 691 "О внесении изменений в некоторые акты Правительства Российской Федерации по вопросам технологического присоединения к электрическим сетям" (Собрание законодательства Российской Федерации, 2013, № 33, ст. 4392).</w:t>
      </w:r>
    </w:p>
    <w:p>
      <w:pPr>
        <w:pStyle w:val="Style2"/>
        <w:keepNext w:val="0"/>
        <w:keepLines w:val="0"/>
        <w:widowControl w:val="0"/>
        <w:numPr>
          <w:ilvl w:val="0"/>
          <w:numId w:val="165"/>
        </w:numPr>
        <w:shd w:val="clear" w:color="auto" w:fill="auto"/>
        <w:tabs>
          <w:tab w:pos="1038" w:val="left"/>
        </w:tabs>
        <w:bidi w:val="0"/>
        <w:spacing w:before="0" w:after="440"/>
        <w:ind w:left="0" w:right="0" w:firstLine="720"/>
        <w:jc w:val="both"/>
        <w:sectPr>
          <w:headerReference w:type="default" r:id="rId365"/>
          <w:footerReference w:type="default" r:id="rId366"/>
          <w:headerReference w:type="even" r:id="rId367"/>
          <w:footerReference w:type="even" r:id="rId368"/>
          <w:footnotePr>
            <w:pos w:val="pageBottom"/>
            <w:numFmt w:val="decimal"/>
            <w:numRestart w:val="continuous"/>
          </w:footnotePr>
          <w:pgSz w:w="11900" w:h="16840"/>
          <w:pgMar w:top="1791" w:right="864" w:bottom="1791" w:left="1392" w:header="1363" w:footer="3" w:gutter="0"/>
          <w:pgNumType w:start="152"/>
          <w:cols w:space="720"/>
          <w:noEndnote/>
          <w:rtlGutter w:val="0"/>
          <w:docGrid w:linePitch="360"/>
        </w:sectPr>
      </w:pPr>
      <w:r>
        <w:rPr>
          <w:color w:val="000000"/>
          <w:spacing w:val="0"/>
          <w:w w:val="100"/>
          <w:position w:val="0"/>
          <w:shd w:val="clear" w:color="auto" w:fill="auto"/>
          <w:lang w:val="ru-RU" w:eastAsia="ru-RU" w:bidi="ru-RU"/>
        </w:rPr>
        <w:t>Пункт 3 изменений, которые вносятся в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утвержденных постановлением Правительства Российской Федерации от 17 февраля 2014 г. №116 "О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"б"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мощности, утвержденных постановлением Правительства Российской Федерации от 28 мая 2013 г.</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№449" (Собрание законодательства Российской Федерации, 2014, №9, ст. 907).</w:t>
      </w:r>
    </w:p>
    <w:p>
      <w:pPr>
        <w:pStyle w:val="Style2"/>
        <w:keepNext w:val="0"/>
        <w:keepLines w:val="0"/>
        <w:widowControl w:val="0"/>
        <w:numPr>
          <w:ilvl w:val="0"/>
          <w:numId w:val="165"/>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Пункт 2 изменений, которые вносятся в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 утвержденных постановлением Правительства Российской Федерации от 23 января 2015 г. № 47 "О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 (Собрание законодательства Российской Федерации, 2015, № 5, ст. 827).</w:t>
      </w:r>
    </w:p>
    <w:p>
      <w:pPr>
        <w:pStyle w:val="Style2"/>
        <w:keepNext w:val="0"/>
        <w:keepLines w:val="0"/>
        <w:widowControl w:val="0"/>
        <w:numPr>
          <w:ilvl w:val="0"/>
          <w:numId w:val="165"/>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Пункт 2 изменений, которые вносятся в акты Правительства Российской Федерации по вопросам утверждения инвестиционных программ субъектов электроэнергетики и контроля за их реализацией, утвержденных постановлением Правительства Российской Федерации от 16 февраля 2015 г. №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 (Собрание законодательства Российской Федерации, 2015, № 8, ст. 1175).</w:t>
      </w:r>
    </w:p>
    <w:p>
      <w:pPr>
        <w:pStyle w:val="Style2"/>
        <w:keepNext w:val="0"/>
        <w:keepLines w:val="0"/>
        <w:widowControl w:val="0"/>
        <w:numPr>
          <w:ilvl w:val="0"/>
          <w:numId w:val="165"/>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Пункт 5 изменений, которые вносятся в акты Правительства Российской Федерации, утвержденных постановлением Правительства Российской Федерации от 13 августа 2018 г. №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 34, ст. 5483).</w:t>
      </w:r>
    </w:p>
    <w:p>
      <w:pPr>
        <w:pStyle w:val="Style2"/>
        <w:keepNext w:val="0"/>
        <w:keepLines w:val="0"/>
        <w:widowControl w:val="0"/>
        <w:numPr>
          <w:ilvl w:val="0"/>
          <w:numId w:val="165"/>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Пункт 3 изменений, которые вносятся в акты Правительства Российской Федерации, утвержденных постановлением Правительства Российской Федерации от 29 августа 2020 г. №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 36, ст. 5617).</w:t>
      </w:r>
    </w:p>
    <w:p>
      <w:pPr>
        <w:pStyle w:val="Style2"/>
        <w:keepNext w:val="0"/>
        <w:keepLines w:val="0"/>
        <w:widowControl w:val="0"/>
        <w:numPr>
          <w:ilvl w:val="0"/>
          <w:numId w:val="165"/>
        </w:numPr>
        <w:shd w:val="clear" w:color="auto" w:fill="auto"/>
        <w:tabs>
          <w:tab w:pos="1038" w:val="left"/>
        </w:tabs>
        <w:bidi w:val="0"/>
        <w:spacing w:before="0" w:after="600"/>
        <w:ind w:left="0" w:right="0" w:firstLine="720"/>
        <w:jc w:val="both"/>
      </w:pPr>
      <w:r>
        <w:rPr>
          <w:color w:val="000000"/>
          <w:spacing w:val="0"/>
          <w:w w:val="100"/>
          <w:position w:val="0"/>
          <w:shd w:val="clear" w:color="auto" w:fill="auto"/>
          <w:lang w:val="ru-RU" w:eastAsia="ru-RU" w:bidi="ru-RU"/>
        </w:rPr>
        <w:t>Пункт 4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w:t>
      </w:r>
    </w:p>
    <w:p>
      <w:pPr>
        <w:widowControl w:val="0"/>
        <w:jc w:val="center"/>
        <w:rPr>
          <w:sz w:val="2"/>
          <w:szCs w:val="2"/>
        </w:rPr>
        <w:sectPr>
          <w:headerReference w:type="default" r:id="rId369"/>
          <w:footerReference w:type="default" r:id="rId370"/>
          <w:headerReference w:type="even" r:id="rId371"/>
          <w:footerReference w:type="even" r:id="rId372"/>
          <w:footnotePr>
            <w:pos w:val="pageBottom"/>
            <w:numFmt w:val="decimal"/>
            <w:numRestart w:val="continuous"/>
          </w:footnotePr>
          <w:pgSz w:w="11900" w:h="16840"/>
          <w:pgMar w:top="1470" w:right="864" w:bottom="505" w:left="1392" w:header="0" w:footer="77" w:gutter="0"/>
          <w:pgNumType w:start="2"/>
          <w:cols w:space="720"/>
          <w:noEndnote/>
          <w:rtlGutter w:val="0"/>
          <w:docGrid w:linePitch="360"/>
        </w:sectPr>
      </w:pPr>
      <w:r>
        <w:drawing>
          <wp:inline>
            <wp:extent cx="1682750" cy="377825"/>
            <wp:docPr id="548" name="Picutre 548"/>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373"/>
                    <a:stretch/>
                  </pic:blipFill>
                  <pic:spPr>
                    <a:xfrm>
                      <a:ext cx="1682750" cy="377825"/>
                    </a:xfrm>
                    <a:prstGeom prst="rect"/>
                  </pic:spPr>
                </pic:pic>
              </a:graphicData>
            </a:graphic>
          </wp:inline>
        </w:drawing>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постановлением Правительства Российской Федерации от 30 января 2021 г. №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(Собрание законодательства Российской Федерации, 2021, №6, ст. 985).</w:t>
      </w:r>
    </w:p>
    <w:p>
      <w:pPr>
        <w:pStyle w:val="Style2"/>
        <w:keepNext w:val="0"/>
        <w:keepLines w:val="0"/>
        <w:widowControl w:val="0"/>
        <w:numPr>
          <w:ilvl w:val="0"/>
          <w:numId w:val="165"/>
        </w:numPr>
        <w:shd w:val="clear" w:color="auto" w:fill="auto"/>
        <w:tabs>
          <w:tab w:pos="1038" w:val="left"/>
        </w:tabs>
        <w:bidi w:val="0"/>
        <w:spacing w:before="0" w:after="0"/>
        <w:ind w:left="0" w:right="0" w:firstLine="720"/>
        <w:jc w:val="both"/>
      </w:pPr>
      <w:r>
        <w:rPr>
          <w:color w:val="000000"/>
          <w:spacing w:val="0"/>
          <w:w w:val="100"/>
          <w:position w:val="0"/>
          <w:shd w:val="clear" w:color="auto" w:fill="auto"/>
          <w:lang w:val="ru-RU" w:eastAsia="ru-RU" w:bidi="ru-RU"/>
        </w:rPr>
        <w:t>Пункт 3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утвержденных постановлением Правительства Российской Федерации от 12 июля 2021 г. №1169 "О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(Собрание законодательства Российской Федерации, 2021, №29, ст. 5670).</w:t>
      </w:r>
    </w:p>
    <w:p>
      <w:pPr>
        <w:pStyle w:val="Style2"/>
        <w:keepNext w:val="0"/>
        <w:keepLines w:val="0"/>
        <w:widowControl w:val="0"/>
        <w:numPr>
          <w:ilvl w:val="0"/>
          <w:numId w:val="16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Пункт 1 изменений, которые вносятся в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утвержденных постановлением Правительства Российской Федерации от 10 марта 2022 г. № 338 "О внесении изменений в некоторые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(Собрание законодательства Российской Федерации, 2022, № 11, ст. 1717).</w:t>
      </w:r>
    </w:p>
    <w:p>
      <w:pPr>
        <w:pStyle w:val="Style2"/>
        <w:keepNext w:val="0"/>
        <w:keepLines w:val="0"/>
        <w:widowControl w:val="0"/>
        <w:numPr>
          <w:ilvl w:val="0"/>
          <w:numId w:val="16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 xml:space="preserve">Пункт 1 изменений, которые вносятся в акты Правительства Российской Федерации по вопросам проведения конкурсных отборов </w:t>
      </w:r>
      <w:r>
        <w:rPr>
          <w:color w:val="000000"/>
          <w:spacing w:val="0"/>
          <w:w w:val="100"/>
          <w:position w:val="0"/>
          <w:shd w:val="clear" w:color="auto" w:fill="auto"/>
          <w:lang w:val="ru-RU" w:eastAsia="ru-RU" w:bidi="ru-RU"/>
        </w:rPr>
        <w:t>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утвержденных постановлением Правительства Российской Федерации от 1 июня 2022 г. № 999 "О внесении изменений в некоторые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(Собрание законодательства Российской Федерации, 2022, № 23, ст. 3827).</w:t>
      </w:r>
    </w:p>
    <w:p>
      <w:pPr>
        <w:pStyle w:val="Style2"/>
        <w:keepNext w:val="0"/>
        <w:keepLines w:val="0"/>
        <w:widowControl w:val="0"/>
        <w:numPr>
          <w:ilvl w:val="0"/>
          <w:numId w:val="165"/>
        </w:numPr>
        <w:shd w:val="clear" w:color="auto" w:fill="auto"/>
        <w:tabs>
          <w:tab w:pos="1177" w:val="left"/>
        </w:tabs>
        <w:bidi w:val="0"/>
        <w:spacing w:before="0" w:after="0"/>
        <w:ind w:left="0" w:right="0" w:firstLine="720"/>
        <w:jc w:val="both"/>
      </w:pPr>
      <w:r>
        <w:rPr>
          <w:color w:val="000000"/>
          <w:spacing w:val="0"/>
          <w:w w:val="100"/>
          <w:position w:val="0"/>
          <w:shd w:val="clear" w:color="auto" w:fill="auto"/>
          <w:lang w:val="ru-RU" w:eastAsia="ru-RU" w:bidi="ru-RU"/>
        </w:rPr>
        <w:t>Пункт 6 изменений, которые вносятся в акты Правительства Российской Федерации, утвержденных постановлением Правительства Российской Федерации от 30 декабря 2022 г. №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p>
    <w:sectPr>
      <w:headerReference w:type="default" r:id="rId375"/>
      <w:footerReference w:type="default" r:id="rId376"/>
      <w:headerReference w:type="even" r:id="rId377"/>
      <w:footerReference w:type="even" r:id="rId378"/>
      <w:footnotePr>
        <w:pos w:val="pageBottom"/>
        <w:numFmt w:val="decimal"/>
        <w:numRestart w:val="continuous"/>
      </w:footnotePr>
      <w:pgSz w:w="11900" w:h="16840"/>
      <w:pgMar w:top="1470" w:right="864" w:bottom="1681" w:left="139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4543425</wp:posOffset>
              </wp:positionH>
              <wp:positionV relativeFrom="page">
                <wp:posOffset>9988550</wp:posOffset>
              </wp:positionV>
              <wp:extent cx="2392680" cy="301625"/>
              <wp:wrapNone/>
              <wp:docPr id="4" name="Shape 4"/>
              <a:graphic xmlns:a="http://schemas.openxmlformats.org/drawingml/2006/main">
                <a:graphicData uri="http://schemas.microsoft.com/office/word/2010/wordprocessingShape">
                  <wps:wsp>
                    <wps:cNvSpPr txBox="1"/>
                    <wps:spPr>
                      <a:xfrm>
                        <a:ext cx="2392680" cy="301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IIIIIIII11II11III111111II11111111IIIIII11II11IIIIII11IIII111IIIIII</w:t>
                          </w:r>
                        </w:p>
                      </w:txbxContent>
                    </wps:txbx>
                    <wps:bodyPr wrap="none" lIns="0" tIns="0" rIns="0" bIns="0">
                      <a:spAutoFit/>
                    </wps:bodyPr>
                  </wps:wsp>
                </a:graphicData>
              </a:graphic>
            </wp:anchor>
          </w:drawing>
        </mc:Choice>
        <mc:Fallback>
          <w:pict>
            <v:shape id="_x0000_s1030" type="#_x0000_t202" style="position:absolute;margin-left:357.75pt;margin-top:786.5pt;width:188.40000000000001pt;height:23.75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IIIIIIII11II11III111111II11111111IIIIII11II11IIIIII11IIII111IIIIII</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4541520</wp:posOffset>
              </wp:positionH>
              <wp:positionV relativeFrom="page">
                <wp:posOffset>10071735</wp:posOffset>
              </wp:positionV>
              <wp:extent cx="2377440" cy="323215"/>
              <wp:wrapNone/>
              <wp:docPr id="40" name="Shape 40"/>
              <a:graphic xmlns:a="http://schemas.openxmlformats.org/drawingml/2006/main">
                <a:graphicData uri="http://schemas.microsoft.com/office/word/2010/wordprocessingShape">
                  <wps:wsp>
                    <wps:cNvSpPr txBox="1"/>
                    <wps:spPr>
                      <a:xfrm>
                        <a:ext cx="2377440" cy="32321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IIIIIIII11II11III111111IIIIII111|[|| IIIIIIII111IIIIII111111111111111</w:t>
                          </w:r>
                        </w:p>
                      </w:txbxContent>
                    </wps:txbx>
                    <wps:bodyPr wrap="none" lIns="0" tIns="0" rIns="0" bIns="0">
                      <a:spAutoFit/>
                    </wps:bodyPr>
                  </wps:wsp>
                </a:graphicData>
              </a:graphic>
            </wp:anchor>
          </w:drawing>
        </mc:Choice>
        <mc:Fallback>
          <w:pict>
            <v:shape id="_x0000_s1066" type="#_x0000_t202" style="position:absolute;margin-left:357.60000000000002pt;margin-top:793.05000000000007pt;width:187.20000000000002pt;height:25.449999999999999pt;z-index:-18874403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IIIIIIII11II11III111111IIIIII111|[|| IIIIIIII111IIIIII111111111111111</w:t>
                    </w:r>
                  </w:p>
                </w:txbxContent>
              </v:textbox>
              <w10:wrap anchorx="page" anchory="page"/>
            </v:shape>
          </w:pict>
        </mc:Fallback>
      </mc:AlternateContent>
    </w:r>
  </w:p>
</w:ftr>
</file>

<file path=word/footer1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8" behindDoc="1" locked="0" layoutInCell="1" allowOverlap="1">
              <wp:simplePos x="0" y="0"/>
              <wp:positionH relativeFrom="page">
                <wp:posOffset>4433570</wp:posOffset>
              </wp:positionH>
              <wp:positionV relativeFrom="page">
                <wp:posOffset>10003790</wp:posOffset>
              </wp:positionV>
              <wp:extent cx="2536190" cy="365760"/>
              <wp:wrapNone/>
              <wp:docPr id="292" name="Shape 292"/>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w:t>
                          </w:r>
                        </w:p>
                      </w:txbxContent>
                    </wps:txbx>
                    <wps:bodyPr wrap="none" lIns="0" tIns="0" rIns="0" bIns="0">
                      <a:spAutoFit/>
                    </wps:bodyPr>
                  </wps:wsp>
                </a:graphicData>
              </a:graphic>
            </wp:anchor>
          </w:drawing>
        </mc:Choice>
        <mc:Fallback>
          <w:pict>
            <v:shape id="_x0000_s1318" type="#_x0000_t202" style="position:absolute;margin-left:349.10000000000002pt;margin-top:787.70000000000005pt;width:199.70000000000002pt;height:28.800000000000001pt;z-index:-18874378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w:t>
                    </w:r>
                  </w:p>
                </w:txbxContent>
              </v:textbox>
              <w10:wrap anchorx="page" anchory="page"/>
            </v:shape>
          </w:pict>
        </mc:Fallback>
      </mc:AlternateContent>
    </w:r>
  </w:p>
</w:ftr>
</file>

<file path=word/footer10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2" behindDoc="1" locked="0" layoutInCell="1" allowOverlap="1">
              <wp:simplePos x="0" y="0"/>
              <wp:positionH relativeFrom="page">
                <wp:posOffset>4430395</wp:posOffset>
              </wp:positionH>
              <wp:positionV relativeFrom="page">
                <wp:posOffset>10003790</wp:posOffset>
              </wp:positionV>
              <wp:extent cx="2536190" cy="365760"/>
              <wp:wrapNone/>
              <wp:docPr id="296" name="Shape 296"/>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111111111111111111111111111111111III</w:t>
                          </w:r>
                        </w:p>
                      </w:txbxContent>
                    </wps:txbx>
                    <wps:bodyPr wrap="none" lIns="0" tIns="0" rIns="0" bIns="0">
                      <a:spAutoFit/>
                    </wps:bodyPr>
                  </wps:wsp>
                </a:graphicData>
              </a:graphic>
            </wp:anchor>
          </w:drawing>
        </mc:Choice>
        <mc:Fallback>
          <w:pict>
            <v:shape id="_x0000_s1322" type="#_x0000_t202" style="position:absolute;margin-left:348.85000000000002pt;margin-top:787.70000000000005pt;width:199.70000000000002pt;height:28.800000000000001pt;z-index:-18874378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111111111111111111111111111111111III</w:t>
                    </w:r>
                  </w:p>
                </w:txbxContent>
              </v:textbox>
              <w10:wrap anchorx="page" anchory="page"/>
            </v:shape>
          </w:pict>
        </mc:Fallback>
      </mc:AlternateContent>
    </w:r>
  </w:p>
</w:ftr>
</file>

<file path=word/footer10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6" behindDoc="1" locked="0" layoutInCell="1" allowOverlap="1">
              <wp:simplePos x="0" y="0"/>
              <wp:positionH relativeFrom="page">
                <wp:posOffset>4430395</wp:posOffset>
              </wp:positionH>
              <wp:positionV relativeFrom="page">
                <wp:posOffset>10003790</wp:posOffset>
              </wp:positionV>
              <wp:extent cx="2536190" cy="365760"/>
              <wp:wrapNone/>
              <wp:docPr id="300" name="Shape 30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111111111111111111111111111111111III</w:t>
                          </w:r>
                        </w:p>
                      </w:txbxContent>
                    </wps:txbx>
                    <wps:bodyPr wrap="none" lIns="0" tIns="0" rIns="0" bIns="0">
                      <a:spAutoFit/>
                    </wps:bodyPr>
                  </wps:wsp>
                </a:graphicData>
              </a:graphic>
            </wp:anchor>
          </w:drawing>
        </mc:Choice>
        <mc:Fallback>
          <w:pict>
            <v:shape id="_x0000_s1326" type="#_x0000_t202" style="position:absolute;margin-left:348.85000000000002pt;margin-top:787.70000000000005pt;width:199.70000000000002pt;height:28.800000000000001pt;z-index:-18874377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111111111111111111111111111111111III</w:t>
                    </w:r>
                  </w:p>
                </w:txbxContent>
              </v:textbox>
              <w10:wrap anchorx="page" anchory="page"/>
            </v:shape>
          </w:pict>
        </mc:Fallback>
      </mc:AlternateContent>
    </w:r>
  </w:p>
</w:ftr>
</file>

<file path=word/footer10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4" behindDoc="1" locked="0" layoutInCell="1" allowOverlap="1">
              <wp:simplePos x="0" y="0"/>
              <wp:positionH relativeFrom="page">
                <wp:posOffset>4431665</wp:posOffset>
              </wp:positionH>
              <wp:positionV relativeFrom="page">
                <wp:posOffset>10003790</wp:posOffset>
              </wp:positionV>
              <wp:extent cx="2536190" cy="365760"/>
              <wp:wrapNone/>
              <wp:docPr id="308" name="Shape 30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334" type="#_x0000_t202" style="position:absolute;margin-left:348.94999999999999pt;margin-top:787.70000000000005pt;width:199.70000000000002pt;height:28.800000000000001pt;z-index:-18874376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10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8" behindDoc="1" locked="0" layoutInCell="1" allowOverlap="1">
              <wp:simplePos x="0" y="0"/>
              <wp:positionH relativeFrom="page">
                <wp:posOffset>4431665</wp:posOffset>
              </wp:positionH>
              <wp:positionV relativeFrom="page">
                <wp:posOffset>10003790</wp:posOffset>
              </wp:positionV>
              <wp:extent cx="2536190" cy="365760"/>
              <wp:wrapNone/>
              <wp:docPr id="312" name="Shape 312"/>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338" type="#_x0000_t202" style="position:absolute;margin-left:348.94999999999999pt;margin-top:787.70000000000005pt;width:199.70000000000002pt;height:28.800000000000001pt;z-index:-18874376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10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2" behindDoc="1" locked="0" layoutInCell="1" allowOverlap="1">
              <wp:simplePos x="0" y="0"/>
              <wp:positionH relativeFrom="page">
                <wp:posOffset>4431665</wp:posOffset>
              </wp:positionH>
              <wp:positionV relativeFrom="page">
                <wp:posOffset>10003790</wp:posOffset>
              </wp:positionV>
              <wp:extent cx="2536190" cy="365760"/>
              <wp:wrapNone/>
              <wp:docPr id="316" name="Shape 316"/>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342" type="#_x0000_t202" style="position:absolute;margin-left:348.94999999999999pt;margin-top:787.70000000000005pt;width:199.70000000000002pt;height:28.800000000000001pt;z-index:-18874376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4541520</wp:posOffset>
              </wp:positionH>
              <wp:positionV relativeFrom="page">
                <wp:posOffset>10071735</wp:posOffset>
              </wp:positionV>
              <wp:extent cx="2377440" cy="307975"/>
              <wp:wrapNone/>
              <wp:docPr id="44" name="Shape 44"/>
              <a:graphic xmlns:a="http://schemas.openxmlformats.org/drawingml/2006/main">
                <a:graphicData uri="http://schemas.microsoft.com/office/word/2010/wordprocessingShape">
                  <wps:wsp>
                    <wps:cNvSpPr txBox="1"/>
                    <wps:spPr>
                      <a:xfrm>
                        <a:ext cx="2377440" cy="3079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 111111IIIIII11II11111111111</w:t>
                          </w:r>
                        </w:p>
                      </w:txbxContent>
                    </wps:txbx>
                    <wps:bodyPr wrap="none" lIns="0" tIns="0" rIns="0" bIns="0">
                      <a:spAutoFit/>
                    </wps:bodyPr>
                  </wps:wsp>
                </a:graphicData>
              </a:graphic>
            </wp:anchor>
          </w:drawing>
        </mc:Choice>
        <mc:Fallback>
          <w:pict>
            <v:shape id="_x0000_s1070" type="#_x0000_t202" style="position:absolute;margin-left:357.60000000000002pt;margin-top:793.05000000000007pt;width:187.20000000000002pt;height:24.25pt;z-index:-18874403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 111111IIIIII11II11111111111</w:t>
                    </w:r>
                  </w:p>
                </w:txbxContent>
              </v:textbox>
              <w10:wrap anchorx="page" anchory="page"/>
            </v:shape>
          </w:pict>
        </mc:Fallback>
      </mc:AlternateContent>
    </w:r>
  </w:p>
</w:ftr>
</file>

<file path=word/footer1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6" behindDoc="1" locked="0" layoutInCell="1" allowOverlap="1">
              <wp:simplePos x="0" y="0"/>
              <wp:positionH relativeFrom="page">
                <wp:posOffset>4431665</wp:posOffset>
              </wp:positionH>
              <wp:positionV relativeFrom="page">
                <wp:posOffset>10003790</wp:posOffset>
              </wp:positionV>
              <wp:extent cx="2536190" cy="365760"/>
              <wp:wrapNone/>
              <wp:docPr id="320" name="Shape 32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346" type="#_x0000_t202" style="position:absolute;margin-left:348.94999999999999pt;margin-top:787.70000000000005pt;width:199.70000000000002pt;height:28.800000000000001pt;z-index:-18874375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1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0" behindDoc="1" locked="0" layoutInCell="1" allowOverlap="1">
              <wp:simplePos x="0" y="0"/>
              <wp:positionH relativeFrom="page">
                <wp:posOffset>4431665</wp:posOffset>
              </wp:positionH>
              <wp:positionV relativeFrom="page">
                <wp:posOffset>10003790</wp:posOffset>
              </wp:positionV>
              <wp:extent cx="2536190" cy="365760"/>
              <wp:wrapNone/>
              <wp:docPr id="324" name="Shape 324"/>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350" type="#_x0000_t202" style="position:absolute;margin-left:348.94999999999999pt;margin-top:787.70000000000005pt;width:199.70000000000002pt;height:28.800000000000001pt;z-index:-18874375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1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4" behindDoc="1" locked="0" layoutInCell="1" allowOverlap="1">
              <wp:simplePos x="0" y="0"/>
              <wp:positionH relativeFrom="page">
                <wp:posOffset>4431665</wp:posOffset>
              </wp:positionH>
              <wp:positionV relativeFrom="page">
                <wp:posOffset>10003790</wp:posOffset>
              </wp:positionV>
              <wp:extent cx="2536190" cy="365760"/>
              <wp:wrapNone/>
              <wp:docPr id="328" name="Shape 32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354" type="#_x0000_t202" style="position:absolute;margin-left:348.94999999999999pt;margin-top:787.70000000000005pt;width:199.70000000000002pt;height:28.800000000000001pt;z-index:-18874374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1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2" behindDoc="1" locked="0" layoutInCell="1" allowOverlap="1">
              <wp:simplePos x="0" y="0"/>
              <wp:positionH relativeFrom="page">
                <wp:posOffset>4435475</wp:posOffset>
              </wp:positionH>
              <wp:positionV relativeFrom="page">
                <wp:posOffset>10003790</wp:posOffset>
              </wp:positionV>
              <wp:extent cx="1505585" cy="362585"/>
              <wp:wrapNone/>
              <wp:docPr id="336" name="Shape 336"/>
              <a:graphic xmlns:a="http://schemas.openxmlformats.org/drawingml/2006/main">
                <a:graphicData uri="http://schemas.microsoft.com/office/word/2010/wordprocessingShape">
                  <wps:wsp>
                    <wps:cNvSpPr txBox="1"/>
                    <wps:spPr>
                      <a:xfrm>
                        <a:ext cx="1505585" cy="3625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w:t>
                          </w:r>
                        </w:p>
                      </w:txbxContent>
                    </wps:txbx>
                    <wps:bodyPr wrap="none" lIns="0" tIns="0" rIns="0" bIns="0">
                      <a:spAutoFit/>
                    </wps:bodyPr>
                  </wps:wsp>
                </a:graphicData>
              </a:graphic>
            </wp:anchor>
          </w:drawing>
        </mc:Choice>
        <mc:Fallback>
          <w:pict>
            <v:shape id="_x0000_s1362" type="#_x0000_t202" style="position:absolute;margin-left:349.25pt;margin-top:787.70000000000005pt;width:118.55pt;height:28.550000000000001pt;z-index:-18874374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4541520</wp:posOffset>
              </wp:positionH>
              <wp:positionV relativeFrom="page">
                <wp:posOffset>10071735</wp:posOffset>
              </wp:positionV>
              <wp:extent cx="2377440" cy="307975"/>
              <wp:wrapNone/>
              <wp:docPr id="48" name="Shape 48"/>
              <a:graphic xmlns:a="http://schemas.openxmlformats.org/drawingml/2006/main">
                <a:graphicData uri="http://schemas.microsoft.com/office/word/2010/wordprocessingShape">
                  <wps:wsp>
                    <wps:cNvSpPr txBox="1"/>
                    <wps:spPr>
                      <a:xfrm>
                        <a:ext cx="2377440" cy="3079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 111111IIIIII11II11111111111</w:t>
                          </w:r>
                        </w:p>
                      </w:txbxContent>
                    </wps:txbx>
                    <wps:bodyPr wrap="none" lIns="0" tIns="0" rIns="0" bIns="0">
                      <a:spAutoFit/>
                    </wps:bodyPr>
                  </wps:wsp>
                </a:graphicData>
              </a:graphic>
            </wp:anchor>
          </w:drawing>
        </mc:Choice>
        <mc:Fallback>
          <w:pict>
            <v:shape id="_x0000_s1074" type="#_x0000_t202" style="position:absolute;margin-left:357.60000000000002pt;margin-top:793.05000000000007pt;width:187.20000000000002pt;height:24.25pt;z-index:-18874402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 111111IIIIII11II11111111111</w:t>
                    </w:r>
                  </w:p>
                </w:txbxContent>
              </v:textbox>
              <w10:wrap anchorx="page" anchory="page"/>
            </v:shape>
          </w:pict>
        </mc:Fallback>
      </mc:AlternateContent>
    </w:r>
  </w:p>
</w:ftr>
</file>

<file path=word/footer1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6" behindDoc="1" locked="0" layoutInCell="1" allowOverlap="1">
              <wp:simplePos x="0" y="0"/>
              <wp:positionH relativeFrom="page">
                <wp:posOffset>4435475</wp:posOffset>
              </wp:positionH>
              <wp:positionV relativeFrom="page">
                <wp:posOffset>10003790</wp:posOffset>
              </wp:positionV>
              <wp:extent cx="1505585" cy="362585"/>
              <wp:wrapNone/>
              <wp:docPr id="340" name="Shape 340"/>
              <a:graphic xmlns:a="http://schemas.openxmlformats.org/drawingml/2006/main">
                <a:graphicData uri="http://schemas.microsoft.com/office/word/2010/wordprocessingShape">
                  <wps:wsp>
                    <wps:cNvSpPr txBox="1"/>
                    <wps:spPr>
                      <a:xfrm>
                        <a:ext cx="1505585" cy="3625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w:t>
                          </w:r>
                        </w:p>
                      </w:txbxContent>
                    </wps:txbx>
                    <wps:bodyPr wrap="none" lIns="0" tIns="0" rIns="0" bIns="0">
                      <a:spAutoFit/>
                    </wps:bodyPr>
                  </wps:wsp>
                </a:graphicData>
              </a:graphic>
            </wp:anchor>
          </w:drawing>
        </mc:Choice>
        <mc:Fallback>
          <w:pict>
            <v:shape id="_x0000_s1366" type="#_x0000_t202" style="position:absolute;margin-left:349.25pt;margin-top:787.70000000000005pt;width:118.55pt;height:28.550000000000001pt;z-index:-18874373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w:t>
                    </w:r>
                  </w:p>
                </w:txbxContent>
              </v:textbox>
              <w10:wrap anchorx="page" anchory="page"/>
            </v:shape>
          </w:pict>
        </mc:Fallback>
      </mc:AlternateContent>
    </w:r>
  </w:p>
</w:ftr>
</file>

<file path=word/footer1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4" behindDoc="1" locked="0" layoutInCell="1" allowOverlap="1">
              <wp:simplePos x="0" y="0"/>
              <wp:positionH relativeFrom="page">
                <wp:posOffset>4528185</wp:posOffset>
              </wp:positionH>
              <wp:positionV relativeFrom="page">
                <wp:posOffset>10037445</wp:posOffset>
              </wp:positionV>
              <wp:extent cx="2536190" cy="365760"/>
              <wp:wrapNone/>
              <wp:docPr id="348" name="Shape 34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374" type="#_x0000_t202" style="position:absolute;margin-left:356.55000000000001pt;margin-top:790.35000000000002pt;width:199.70000000000002pt;height:28.800000000000001pt;z-index:-18874372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v:textbox>
              <w10:wrap anchorx="page" anchory="page"/>
            </v:shape>
          </w:pict>
        </mc:Fallback>
      </mc:AlternateContent>
    </w:r>
  </w:p>
</w:ftr>
</file>

<file path=word/footer1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8" behindDoc="1" locked="0" layoutInCell="1" allowOverlap="1">
              <wp:simplePos x="0" y="0"/>
              <wp:positionH relativeFrom="page">
                <wp:posOffset>4528185</wp:posOffset>
              </wp:positionH>
              <wp:positionV relativeFrom="page">
                <wp:posOffset>10037445</wp:posOffset>
              </wp:positionV>
              <wp:extent cx="2536190" cy="365760"/>
              <wp:wrapNone/>
              <wp:docPr id="352" name="Shape 352"/>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378" type="#_x0000_t202" style="position:absolute;margin-left:356.55000000000001pt;margin-top:790.35000000000002pt;width:199.70000000000002pt;height:28.800000000000001pt;z-index:-18874372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v:textbox>
              <w10:wrap anchorx="page" anchory="page"/>
            </v:shape>
          </w:pict>
        </mc:Fallback>
      </mc:AlternateContent>
    </w:r>
  </w:p>
</w:ftr>
</file>

<file path=word/footer1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2" behindDoc="1" locked="0" layoutInCell="1" allowOverlap="1">
              <wp:simplePos x="0" y="0"/>
              <wp:positionH relativeFrom="page">
                <wp:posOffset>4528185</wp:posOffset>
              </wp:positionH>
              <wp:positionV relativeFrom="page">
                <wp:posOffset>10037445</wp:posOffset>
              </wp:positionV>
              <wp:extent cx="2536190" cy="365760"/>
              <wp:wrapNone/>
              <wp:docPr id="356" name="Shape 356"/>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382" type="#_x0000_t202" style="position:absolute;margin-left:356.55000000000001pt;margin-top:790.35000000000002pt;width:199.70000000000002pt;height:28.800000000000001pt;z-index:-18874372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4544695</wp:posOffset>
              </wp:positionH>
              <wp:positionV relativeFrom="page">
                <wp:posOffset>10071735</wp:posOffset>
              </wp:positionV>
              <wp:extent cx="1024255" cy="301625"/>
              <wp:wrapNone/>
              <wp:docPr id="52" name="Shape 52"/>
              <a:graphic xmlns:a="http://schemas.openxmlformats.org/drawingml/2006/main">
                <a:graphicData uri="http://schemas.microsoft.com/office/word/2010/wordprocessingShape">
                  <wps:wsp>
                    <wps:cNvSpPr txBox="1"/>
                    <wps:spPr>
                      <a:xfrm>
                        <a:ext cx="1024255" cy="301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w:t>
                          </w:r>
                        </w:p>
                      </w:txbxContent>
                    </wps:txbx>
                    <wps:bodyPr wrap="none" lIns="0" tIns="0" rIns="0" bIns="0">
                      <a:spAutoFit/>
                    </wps:bodyPr>
                  </wps:wsp>
                </a:graphicData>
              </a:graphic>
            </wp:anchor>
          </w:drawing>
        </mc:Choice>
        <mc:Fallback>
          <w:pict>
            <v:shape id="_x0000_s1078" type="#_x0000_t202" style="position:absolute;margin-left:357.85000000000002pt;margin-top:793.05000000000007pt;width:80.650000000000006pt;height:23.75pt;z-index:-18874402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w:t>
                    </w:r>
                  </w:p>
                </w:txbxContent>
              </v:textbox>
              <w10:wrap anchorx="page" anchory="page"/>
            </v:shape>
          </w:pict>
        </mc:Fallback>
      </mc:AlternateContent>
    </w:r>
  </w:p>
</w:ftr>
</file>

<file path=word/footer1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6" behindDoc="1" locked="0" layoutInCell="1" allowOverlap="1">
              <wp:simplePos x="0" y="0"/>
              <wp:positionH relativeFrom="page">
                <wp:posOffset>4528185</wp:posOffset>
              </wp:positionH>
              <wp:positionV relativeFrom="page">
                <wp:posOffset>10037445</wp:posOffset>
              </wp:positionV>
              <wp:extent cx="2536190" cy="365760"/>
              <wp:wrapNone/>
              <wp:docPr id="360" name="Shape 36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386" type="#_x0000_t202" style="position:absolute;margin-left:356.55000000000001pt;margin-top:790.35000000000002pt;width:199.70000000000002pt;height:28.800000000000001pt;z-index:-18874371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v:textbox>
              <w10:wrap anchorx="page" anchory="page"/>
            </v:shape>
          </w:pict>
        </mc:Fallback>
      </mc:AlternateContent>
    </w:r>
  </w:p>
</w:ftr>
</file>

<file path=word/footer1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0" behindDoc="1" locked="0" layoutInCell="1" allowOverlap="1">
              <wp:simplePos x="0" y="0"/>
              <wp:positionH relativeFrom="page">
                <wp:posOffset>4269105</wp:posOffset>
              </wp:positionH>
              <wp:positionV relativeFrom="page">
                <wp:posOffset>10037445</wp:posOffset>
              </wp:positionV>
              <wp:extent cx="2633345" cy="365760"/>
              <wp:wrapNone/>
              <wp:docPr id="364" name="Shape 364"/>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390" type="#_x0000_t202" style="position:absolute;margin-left:336.15000000000003pt;margin-top:790.35000000000002pt;width:207.34999999999999pt;height:28.800000000000001pt;z-index:-18874371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4" behindDoc="1" locked="0" layoutInCell="1" allowOverlap="1">
              <wp:simplePos x="0" y="0"/>
              <wp:positionH relativeFrom="page">
                <wp:posOffset>4269105</wp:posOffset>
              </wp:positionH>
              <wp:positionV relativeFrom="page">
                <wp:posOffset>10037445</wp:posOffset>
              </wp:positionV>
              <wp:extent cx="2633345" cy="365760"/>
              <wp:wrapNone/>
              <wp:docPr id="368" name="Shape 368"/>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394" type="#_x0000_t202" style="position:absolute;margin-left:336.15000000000003pt;margin-top:790.35000000000002pt;width:207.34999999999999pt;height:28.800000000000001pt;z-index:-18874370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8" behindDoc="1" locked="0" layoutInCell="1" allowOverlap="1">
              <wp:simplePos x="0" y="0"/>
              <wp:positionH relativeFrom="page">
                <wp:posOffset>4528185</wp:posOffset>
              </wp:positionH>
              <wp:positionV relativeFrom="page">
                <wp:posOffset>10037445</wp:posOffset>
              </wp:positionV>
              <wp:extent cx="2536190" cy="365760"/>
              <wp:wrapNone/>
              <wp:docPr id="372" name="Shape 372"/>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398" type="#_x0000_t202" style="position:absolute;margin-left:356.55000000000001pt;margin-top:790.35000000000002pt;width:199.70000000000002pt;height:28.800000000000001pt;z-index:-18874370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w:t>
                    </w:r>
                  </w:p>
                </w:txbxContent>
              </v:textbox>
              <w10:wrap anchorx="page" anchory="page"/>
            </v:shape>
          </w:pict>
        </mc:Fallback>
      </mc:AlternateContent>
    </w:r>
  </w:p>
</w:ftr>
</file>

<file path=word/footer1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2" behindDoc="1" locked="0" layoutInCell="1" allowOverlap="1">
              <wp:simplePos x="0" y="0"/>
              <wp:positionH relativeFrom="page">
                <wp:posOffset>4156710</wp:posOffset>
              </wp:positionH>
              <wp:positionV relativeFrom="page">
                <wp:posOffset>9964420</wp:posOffset>
              </wp:positionV>
              <wp:extent cx="2743200" cy="292735"/>
              <wp:wrapNone/>
              <wp:docPr id="380" name="Shape 380"/>
              <a:graphic xmlns:a="http://schemas.openxmlformats.org/drawingml/2006/main">
                <a:graphicData uri="http://schemas.microsoft.com/office/word/2010/wordprocessingShape">
                  <wps:wsp>
                    <wps:cNvSpPr txBox="1"/>
                    <wps:spPr>
                      <a:xfrm>
                        <a:ext cx="2743200" cy="2927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1111111111111111111111111III1111111111</w:t>
                          </w:r>
                        </w:p>
                      </w:txbxContent>
                    </wps:txbx>
                    <wps:bodyPr wrap="none" lIns="0" tIns="0" rIns="0" bIns="0">
                      <a:spAutoFit/>
                    </wps:bodyPr>
                  </wps:wsp>
                </a:graphicData>
              </a:graphic>
            </wp:anchor>
          </w:drawing>
        </mc:Choice>
        <mc:Fallback>
          <w:pict>
            <v:shape id="_x0000_s1406" type="#_x0000_t202" style="position:absolute;margin-left:327.30000000000001pt;margin-top:784.60000000000002pt;width:216.pt;height:23.050000000000001pt;z-index:-18874370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1111111111111111111111111III1111111111</w:t>
                    </w:r>
                  </w:p>
                </w:txbxContent>
              </v:textbox>
              <w10:wrap anchorx="page" anchory="page"/>
            </v:shape>
          </w:pict>
        </mc:Fallback>
      </mc:AlternateContent>
    </w:r>
  </w:p>
</w:ftr>
</file>

<file path=word/footer1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6" behindDoc="1" locked="0" layoutInCell="1" allowOverlap="1">
              <wp:simplePos x="0" y="0"/>
              <wp:positionH relativeFrom="page">
                <wp:posOffset>4156710</wp:posOffset>
              </wp:positionH>
              <wp:positionV relativeFrom="page">
                <wp:posOffset>9964420</wp:posOffset>
              </wp:positionV>
              <wp:extent cx="2743200" cy="292735"/>
              <wp:wrapNone/>
              <wp:docPr id="384" name="Shape 384"/>
              <a:graphic xmlns:a="http://schemas.openxmlformats.org/drawingml/2006/main">
                <a:graphicData uri="http://schemas.microsoft.com/office/word/2010/wordprocessingShape">
                  <wps:wsp>
                    <wps:cNvSpPr txBox="1"/>
                    <wps:spPr>
                      <a:xfrm>
                        <a:ext cx="2743200" cy="2927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1111111111111111111111111III1111111111</w:t>
                          </w:r>
                        </w:p>
                      </w:txbxContent>
                    </wps:txbx>
                    <wps:bodyPr wrap="none" lIns="0" tIns="0" rIns="0" bIns="0">
                      <a:spAutoFit/>
                    </wps:bodyPr>
                  </wps:wsp>
                </a:graphicData>
              </a:graphic>
            </wp:anchor>
          </w:drawing>
        </mc:Choice>
        <mc:Fallback>
          <w:pict>
            <v:shape id="_x0000_s1410" type="#_x0000_t202" style="position:absolute;margin-left:327.30000000000001pt;margin-top:784.60000000000002pt;width:216.pt;height:23.050000000000001pt;z-index:-18874369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1111111111111111111111111III1111111111</w:t>
                    </w:r>
                  </w:p>
                </w:txbxContent>
              </v:textbox>
              <w10:wrap anchorx="page" anchory="page"/>
            </v:shape>
          </w:pict>
        </mc:Fallback>
      </mc:AlternateContent>
    </w:r>
  </w:p>
</w:ftr>
</file>

<file path=word/footer1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0" behindDoc="1" locked="0" layoutInCell="1" allowOverlap="1">
              <wp:simplePos x="0" y="0"/>
              <wp:positionH relativeFrom="page">
                <wp:posOffset>4156710</wp:posOffset>
              </wp:positionH>
              <wp:positionV relativeFrom="page">
                <wp:posOffset>10037445</wp:posOffset>
              </wp:positionV>
              <wp:extent cx="2743200" cy="365760"/>
              <wp:wrapNone/>
              <wp:docPr id="388" name="Shape 388"/>
              <a:graphic xmlns:a="http://schemas.openxmlformats.org/drawingml/2006/main">
                <a:graphicData uri="http://schemas.microsoft.com/office/word/2010/wordprocessingShape">
                  <wps:wsp>
                    <wps:cNvSpPr txBox="1"/>
                    <wps:spPr>
                      <a:xfrm>
                        <a:ext cx="274320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 ■111111III</w:t>
                          </w:r>
                        </w:p>
                      </w:txbxContent>
                    </wps:txbx>
                    <wps:bodyPr wrap="none" lIns="0" tIns="0" rIns="0" bIns="0">
                      <a:spAutoFit/>
                    </wps:bodyPr>
                  </wps:wsp>
                </a:graphicData>
              </a:graphic>
            </wp:anchor>
          </w:drawing>
        </mc:Choice>
        <mc:Fallback>
          <w:pict>
            <v:shape id="_x0000_s1414" type="#_x0000_t202" style="position:absolute;margin-left:327.30000000000001pt;margin-top:790.35000000000002pt;width:216.pt;height:28.800000000000001pt;z-index:-18874369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 ■111111III</w:t>
                    </w:r>
                  </w:p>
                </w:txbxContent>
              </v:textbox>
              <w10:wrap anchorx="page" anchory="page"/>
            </v:shape>
          </w:pict>
        </mc:Fallback>
      </mc:AlternateContent>
    </w:r>
  </w:p>
</w:ftr>
</file>

<file path=word/footer1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4" behindDoc="1" locked="0" layoutInCell="1" allowOverlap="1">
              <wp:simplePos x="0" y="0"/>
              <wp:positionH relativeFrom="page">
                <wp:posOffset>4159250</wp:posOffset>
              </wp:positionH>
              <wp:positionV relativeFrom="page">
                <wp:posOffset>10037445</wp:posOffset>
              </wp:positionV>
              <wp:extent cx="2743200" cy="365760"/>
              <wp:wrapNone/>
              <wp:docPr id="392" name="Shape 392"/>
              <a:graphic xmlns:a="http://schemas.openxmlformats.org/drawingml/2006/main">
                <a:graphicData uri="http://schemas.microsoft.com/office/word/2010/wordprocessingShape">
                  <wps:wsp>
                    <wps:cNvSpPr txBox="1"/>
                    <wps:spPr>
                      <a:xfrm>
                        <a:ext cx="274320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 ■111111111</w:t>
                          </w:r>
                        </w:p>
                      </w:txbxContent>
                    </wps:txbx>
                    <wps:bodyPr wrap="none" lIns="0" tIns="0" rIns="0" bIns="0">
                      <a:spAutoFit/>
                    </wps:bodyPr>
                  </wps:wsp>
                </a:graphicData>
              </a:graphic>
            </wp:anchor>
          </w:drawing>
        </mc:Choice>
        <mc:Fallback>
          <w:pict>
            <v:shape id="_x0000_s1418" type="#_x0000_t202" style="position:absolute;margin-left:327.5pt;margin-top:790.35000000000002pt;width:216.pt;height:28.800000000000001pt;z-index:-18874368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 ■111111111</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4541520</wp:posOffset>
              </wp:positionH>
              <wp:positionV relativeFrom="page">
                <wp:posOffset>10071735</wp:posOffset>
              </wp:positionV>
              <wp:extent cx="2392680" cy="301625"/>
              <wp:wrapNone/>
              <wp:docPr id="56" name="Shape 56"/>
              <a:graphic xmlns:a="http://schemas.openxmlformats.org/drawingml/2006/main">
                <a:graphicData uri="http://schemas.microsoft.com/office/word/2010/wordprocessingShape">
                  <wps:wsp>
                    <wps:cNvSpPr txBox="1"/>
                    <wps:spPr>
                      <a:xfrm>
                        <a:ext cx="2392680" cy="301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IIIIIIII11II11III111111II11111111IIIIII11II11IIIIII11IIII11IIIIIII</w:t>
                          </w:r>
                        </w:p>
                      </w:txbxContent>
                    </wps:txbx>
                    <wps:bodyPr wrap="none" lIns="0" tIns="0" rIns="0" bIns="0">
                      <a:spAutoFit/>
                    </wps:bodyPr>
                  </wps:wsp>
                </a:graphicData>
              </a:graphic>
            </wp:anchor>
          </w:drawing>
        </mc:Choice>
        <mc:Fallback>
          <w:pict>
            <v:shape id="_x0000_s1082" type="#_x0000_t202" style="position:absolute;margin-left:357.60000000000002pt;margin-top:793.05000000000007pt;width:188.40000000000001pt;height:23.75pt;z-index:-18874401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IIIIIIII11II11III111111II11111111IIIIII11II11IIIIII11IIII11IIIIIII</w:t>
                    </w:r>
                  </w:p>
                </w:txbxContent>
              </v:textbox>
              <w10:wrap anchorx="page" anchory="page"/>
            </v:shape>
          </w:pict>
        </mc:Fallback>
      </mc:AlternateContent>
    </w:r>
  </w:p>
</w:ftr>
</file>

<file path=word/footer1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8" behindDoc="1" locked="0" layoutInCell="1" allowOverlap="1">
              <wp:simplePos x="0" y="0"/>
              <wp:positionH relativeFrom="page">
                <wp:posOffset>4159250</wp:posOffset>
              </wp:positionH>
              <wp:positionV relativeFrom="page">
                <wp:posOffset>10037445</wp:posOffset>
              </wp:positionV>
              <wp:extent cx="2743200" cy="365760"/>
              <wp:wrapNone/>
              <wp:docPr id="396" name="Shape 396"/>
              <a:graphic xmlns:a="http://schemas.openxmlformats.org/drawingml/2006/main">
                <a:graphicData uri="http://schemas.microsoft.com/office/word/2010/wordprocessingShape">
                  <wps:wsp>
                    <wps:cNvSpPr txBox="1"/>
                    <wps:spPr>
                      <a:xfrm>
                        <a:ext cx="274320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 ■111111111</w:t>
                          </w:r>
                        </w:p>
                      </w:txbxContent>
                    </wps:txbx>
                    <wps:bodyPr wrap="none" lIns="0" tIns="0" rIns="0" bIns="0">
                      <a:spAutoFit/>
                    </wps:bodyPr>
                  </wps:wsp>
                </a:graphicData>
              </a:graphic>
            </wp:anchor>
          </w:drawing>
        </mc:Choice>
        <mc:Fallback>
          <w:pict>
            <v:shape id="_x0000_s1422" type="#_x0000_t202" style="position:absolute;margin-left:327.5pt;margin-top:790.35000000000002pt;width:216.pt;height:28.800000000000001pt;z-index:-18874368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 ■111111111</w:t>
                    </w:r>
                  </w:p>
                </w:txbxContent>
              </v:textbox>
              <w10:wrap anchorx="page" anchory="page"/>
            </v:shape>
          </w:pict>
        </mc:Fallback>
      </mc:AlternateContent>
    </w:r>
  </w:p>
</w:ftr>
</file>

<file path=word/footer1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2" behindDoc="1" locked="0" layoutInCell="1" allowOverlap="1">
              <wp:simplePos x="0" y="0"/>
              <wp:positionH relativeFrom="page">
                <wp:posOffset>4257040</wp:posOffset>
              </wp:positionH>
              <wp:positionV relativeFrom="page">
                <wp:posOffset>10037445</wp:posOffset>
              </wp:positionV>
              <wp:extent cx="2365375" cy="365760"/>
              <wp:wrapNone/>
              <wp:docPr id="400" name="Shape 400"/>
              <a:graphic xmlns:a="http://schemas.openxmlformats.org/drawingml/2006/main">
                <a:graphicData uri="http://schemas.microsoft.com/office/word/2010/wordprocessingShape">
                  <wps:wsp>
                    <wps:cNvSpPr txBox="1"/>
                    <wps:spPr>
                      <a:xfrm>
                        <a:ext cx="236537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||||Н11111а1111111111111111111111</w:t>
                          </w:r>
                        </w:p>
                      </w:txbxContent>
                    </wps:txbx>
                    <wps:bodyPr wrap="none" lIns="0" tIns="0" rIns="0" bIns="0">
                      <a:spAutoFit/>
                    </wps:bodyPr>
                  </wps:wsp>
                </a:graphicData>
              </a:graphic>
            </wp:anchor>
          </w:drawing>
        </mc:Choice>
        <mc:Fallback>
          <w:pict>
            <v:shape id="_x0000_s1426" type="#_x0000_t202" style="position:absolute;margin-left:335.19999999999999pt;margin-top:790.35000000000002pt;width:186.25pt;height:28.800000000000001pt;z-index:-18874368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||||Н11111а1111111111111111111111</w:t>
                    </w:r>
                  </w:p>
                </w:txbxContent>
              </v:textbox>
              <w10:wrap anchorx="page" anchory="page"/>
            </v:shape>
          </w:pict>
        </mc:Fallback>
      </mc:AlternateContent>
    </w:r>
  </w:p>
</w:ftr>
</file>

<file path=word/footer1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6" behindDoc="1" locked="0" layoutInCell="1" allowOverlap="1">
              <wp:simplePos x="0" y="0"/>
              <wp:positionH relativeFrom="page">
                <wp:posOffset>4269105</wp:posOffset>
              </wp:positionH>
              <wp:positionV relativeFrom="page">
                <wp:posOffset>10037445</wp:posOffset>
              </wp:positionV>
              <wp:extent cx="2633345" cy="365760"/>
              <wp:wrapNone/>
              <wp:docPr id="404" name="Shape 404"/>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30" type="#_x0000_t202" style="position:absolute;margin-left:336.15000000000003pt;margin-top:790.35000000000002pt;width:207.34999999999999pt;height:28.800000000000001pt;z-index:-18874367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0" behindDoc="1" locked="0" layoutInCell="1" allowOverlap="1">
              <wp:simplePos x="0" y="0"/>
              <wp:positionH relativeFrom="page">
                <wp:posOffset>4269105</wp:posOffset>
              </wp:positionH>
              <wp:positionV relativeFrom="page">
                <wp:posOffset>10037445</wp:posOffset>
              </wp:positionV>
              <wp:extent cx="2633345" cy="365760"/>
              <wp:wrapNone/>
              <wp:docPr id="408" name="Shape 408"/>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34" type="#_x0000_t202" style="position:absolute;margin-left:336.15000000000003pt;margin-top:790.35000000000002pt;width:207.34999999999999pt;height:28.800000000000001pt;z-index:-18874367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4" behindDoc="1" locked="0" layoutInCell="1" allowOverlap="1">
              <wp:simplePos x="0" y="0"/>
              <wp:positionH relativeFrom="page">
                <wp:posOffset>4269105</wp:posOffset>
              </wp:positionH>
              <wp:positionV relativeFrom="page">
                <wp:posOffset>10037445</wp:posOffset>
              </wp:positionV>
              <wp:extent cx="2633345" cy="365760"/>
              <wp:wrapNone/>
              <wp:docPr id="412" name="Shape 412"/>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38" type="#_x0000_t202" style="position:absolute;margin-left:336.15000000000003pt;margin-top:790.35000000000002pt;width:207.34999999999999pt;height:28.800000000000001pt;z-index:-18874366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8" behindDoc="1" locked="0" layoutInCell="1" allowOverlap="1">
              <wp:simplePos x="0" y="0"/>
              <wp:positionH relativeFrom="page">
                <wp:posOffset>4269105</wp:posOffset>
              </wp:positionH>
              <wp:positionV relativeFrom="page">
                <wp:posOffset>10037445</wp:posOffset>
              </wp:positionV>
              <wp:extent cx="2633345" cy="365760"/>
              <wp:wrapNone/>
              <wp:docPr id="416" name="Shape 416"/>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42" type="#_x0000_t202" style="position:absolute;margin-left:336.15000000000003pt;margin-top:790.35000000000002pt;width:207.34999999999999pt;height:28.800000000000001pt;z-index:-18874366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2" behindDoc="1" locked="0" layoutInCell="1" allowOverlap="1">
              <wp:simplePos x="0" y="0"/>
              <wp:positionH relativeFrom="page">
                <wp:posOffset>4269105</wp:posOffset>
              </wp:positionH>
              <wp:positionV relativeFrom="page">
                <wp:posOffset>10037445</wp:posOffset>
              </wp:positionV>
              <wp:extent cx="2633345" cy="365760"/>
              <wp:wrapNone/>
              <wp:docPr id="420" name="Shape 420"/>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w:t>
                          </w:r>
                        </w:p>
                      </w:txbxContent>
                    </wps:txbx>
                    <wps:bodyPr wrap="none" lIns="0" tIns="0" rIns="0" bIns="0">
                      <a:spAutoFit/>
                    </wps:bodyPr>
                  </wps:wsp>
                </a:graphicData>
              </a:graphic>
            </wp:anchor>
          </w:drawing>
        </mc:Choice>
        <mc:Fallback>
          <w:pict>
            <v:shape id="_x0000_s1446" type="#_x0000_t202" style="position:absolute;margin-left:336.15000000000003pt;margin-top:790.35000000000002pt;width:207.34999999999999pt;height:28.800000000000001pt;z-index:-18874366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w:t>
                    </w:r>
                  </w:p>
                </w:txbxContent>
              </v:textbox>
              <w10:wrap anchorx="page" anchory="page"/>
            </v:shape>
          </w:pict>
        </mc:Fallback>
      </mc:AlternateContent>
    </w:r>
  </w:p>
</w:ftr>
</file>

<file path=word/footer1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0" behindDoc="1" locked="0" layoutInCell="1" allowOverlap="1">
              <wp:simplePos x="0" y="0"/>
              <wp:positionH relativeFrom="page">
                <wp:posOffset>4269105</wp:posOffset>
              </wp:positionH>
              <wp:positionV relativeFrom="page">
                <wp:posOffset>10037445</wp:posOffset>
              </wp:positionV>
              <wp:extent cx="2633345" cy="365760"/>
              <wp:wrapNone/>
              <wp:docPr id="428" name="Shape 428"/>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54" type="#_x0000_t202" style="position:absolute;margin-left:336.15000000000003pt;margin-top:790.35000000000002pt;width:207.34999999999999pt;height:28.800000000000001pt;z-index:-18874365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4541520</wp:posOffset>
              </wp:positionH>
              <wp:positionV relativeFrom="page">
                <wp:posOffset>10071735</wp:posOffset>
              </wp:positionV>
              <wp:extent cx="2392680" cy="301625"/>
              <wp:wrapNone/>
              <wp:docPr id="60" name="Shape 60"/>
              <a:graphic xmlns:a="http://schemas.openxmlformats.org/drawingml/2006/main">
                <a:graphicData uri="http://schemas.microsoft.com/office/word/2010/wordprocessingShape">
                  <wps:wsp>
                    <wps:cNvSpPr txBox="1"/>
                    <wps:spPr>
                      <a:xfrm>
                        <a:ext cx="2392680" cy="301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IIIIIIII11II11III111111II11111111IIIIII11II11IIIIII11IIII11IIIIIII</w:t>
                          </w:r>
                        </w:p>
                      </w:txbxContent>
                    </wps:txbx>
                    <wps:bodyPr wrap="none" lIns="0" tIns="0" rIns="0" bIns="0">
                      <a:spAutoFit/>
                    </wps:bodyPr>
                  </wps:wsp>
                </a:graphicData>
              </a:graphic>
            </wp:anchor>
          </w:drawing>
        </mc:Choice>
        <mc:Fallback>
          <w:pict>
            <v:shape id="_x0000_s1086" type="#_x0000_t202" style="position:absolute;margin-left:357.60000000000002pt;margin-top:793.05000000000007pt;width:188.40000000000001pt;height:23.75pt;z-index:-18874401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IIIIIIII11II11III111111II11111111IIIIII11II11IIIIII11IIII11IIIIIII</w:t>
                    </w:r>
                  </w:p>
                </w:txbxContent>
              </v:textbox>
              <w10:wrap anchorx="page" anchory="page"/>
            </v:shape>
          </w:pict>
        </mc:Fallback>
      </mc:AlternateContent>
    </w:r>
  </w:p>
</w:ftr>
</file>

<file path=word/footer1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4" behindDoc="1" locked="0" layoutInCell="1" allowOverlap="1">
              <wp:simplePos x="0" y="0"/>
              <wp:positionH relativeFrom="page">
                <wp:posOffset>4269105</wp:posOffset>
              </wp:positionH>
              <wp:positionV relativeFrom="page">
                <wp:posOffset>10037445</wp:posOffset>
              </wp:positionV>
              <wp:extent cx="2633345" cy="365760"/>
              <wp:wrapNone/>
              <wp:docPr id="432" name="Shape 432"/>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58" type="#_x0000_t202" style="position:absolute;margin-left:336.15000000000003pt;margin-top:790.35000000000002pt;width:207.34999999999999pt;height:28.800000000000001pt;z-index:-18874364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2" behindDoc="1" locked="0" layoutInCell="1" allowOverlap="1">
              <wp:simplePos x="0" y="0"/>
              <wp:positionH relativeFrom="page">
                <wp:posOffset>4269105</wp:posOffset>
              </wp:positionH>
              <wp:positionV relativeFrom="page">
                <wp:posOffset>10037445</wp:posOffset>
              </wp:positionV>
              <wp:extent cx="2633345" cy="365760"/>
              <wp:wrapNone/>
              <wp:docPr id="440" name="Shape 440"/>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66" type="#_x0000_t202" style="position:absolute;margin-left:336.15000000000003pt;margin-top:790.35000000000002pt;width:207.34999999999999pt;height:28.800000000000001pt;z-index:-18874364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6" behindDoc="1" locked="0" layoutInCell="1" allowOverlap="1">
              <wp:simplePos x="0" y="0"/>
              <wp:positionH relativeFrom="page">
                <wp:posOffset>4269105</wp:posOffset>
              </wp:positionH>
              <wp:positionV relativeFrom="page">
                <wp:posOffset>10037445</wp:posOffset>
              </wp:positionV>
              <wp:extent cx="2633345" cy="365760"/>
              <wp:wrapNone/>
              <wp:docPr id="444" name="Shape 444"/>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70" type="#_x0000_t202" style="position:absolute;margin-left:336.15000000000003pt;margin-top:790.35000000000002pt;width:207.34999999999999pt;height:28.800000000000001pt;z-index:-18874363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2" behindDoc="1" locked="0" layoutInCell="1" allowOverlap="1">
              <wp:simplePos x="0" y="0"/>
              <wp:positionH relativeFrom="page">
                <wp:posOffset>4269105</wp:posOffset>
              </wp:positionH>
              <wp:positionV relativeFrom="page">
                <wp:posOffset>10037445</wp:posOffset>
              </wp:positionV>
              <wp:extent cx="2633345" cy="365760"/>
              <wp:wrapNone/>
              <wp:docPr id="450" name="Shape 450"/>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76" type="#_x0000_t202" style="position:absolute;margin-left:336.15000000000003pt;margin-top:790.35000000000002pt;width:207.34999999999999pt;height:28.800000000000001pt;z-index:-18874363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6" behindDoc="1" locked="0" layoutInCell="1" allowOverlap="1">
              <wp:simplePos x="0" y="0"/>
              <wp:positionH relativeFrom="page">
                <wp:posOffset>4269105</wp:posOffset>
              </wp:positionH>
              <wp:positionV relativeFrom="page">
                <wp:posOffset>10037445</wp:posOffset>
              </wp:positionV>
              <wp:extent cx="2633345" cy="365760"/>
              <wp:wrapNone/>
              <wp:docPr id="454" name="Shape 454"/>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80" type="#_x0000_t202" style="position:absolute;margin-left:336.15000000000003pt;margin-top:790.35000000000002pt;width:207.34999999999999pt;height:28.800000000000001pt;z-index:-18874362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0" behindDoc="1" locked="0" layoutInCell="1" allowOverlap="1">
              <wp:simplePos x="0" y="0"/>
              <wp:positionH relativeFrom="page">
                <wp:posOffset>4269105</wp:posOffset>
              </wp:positionH>
              <wp:positionV relativeFrom="page">
                <wp:posOffset>10037445</wp:posOffset>
              </wp:positionV>
              <wp:extent cx="2633345" cy="365760"/>
              <wp:wrapNone/>
              <wp:docPr id="458" name="Shape 458"/>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84" type="#_x0000_t202" style="position:absolute;margin-left:336.15000000000003pt;margin-top:790.35000000000002pt;width:207.34999999999999pt;height:28.800000000000001pt;z-index:-18874362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4" behindDoc="1" locked="0" layoutInCell="1" allowOverlap="1">
              <wp:simplePos x="0" y="0"/>
              <wp:positionH relativeFrom="page">
                <wp:posOffset>4269105</wp:posOffset>
              </wp:positionH>
              <wp:positionV relativeFrom="page">
                <wp:posOffset>10037445</wp:posOffset>
              </wp:positionV>
              <wp:extent cx="2633345" cy="365760"/>
              <wp:wrapNone/>
              <wp:docPr id="462" name="Shape 462"/>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88" type="#_x0000_t202" style="position:absolute;margin-left:336.15000000000003pt;margin-top:790.35000000000002pt;width:207.34999999999999pt;height:28.800000000000001pt;z-index:-18874361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8" behindDoc="1" locked="0" layoutInCell="1" allowOverlap="1">
              <wp:simplePos x="0" y="0"/>
              <wp:positionH relativeFrom="page">
                <wp:posOffset>4269105</wp:posOffset>
              </wp:positionH>
              <wp:positionV relativeFrom="page">
                <wp:posOffset>10037445</wp:posOffset>
              </wp:positionV>
              <wp:extent cx="2633345" cy="365760"/>
              <wp:wrapNone/>
              <wp:docPr id="466" name="Shape 466"/>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492" type="#_x0000_t202" style="position:absolute;margin-left:336.15000000000003pt;margin-top:790.35000000000002pt;width:207.34999999999999pt;height:28.800000000000001pt;z-index:-18874361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2" behindDoc="1" locked="0" layoutInCell="1" allowOverlap="1">
              <wp:simplePos x="0" y="0"/>
              <wp:positionH relativeFrom="page">
                <wp:posOffset>4334510</wp:posOffset>
              </wp:positionH>
              <wp:positionV relativeFrom="page">
                <wp:posOffset>10010775</wp:posOffset>
              </wp:positionV>
              <wp:extent cx="2633345" cy="365760"/>
              <wp:wrapNone/>
              <wp:docPr id="470" name="Shape 470"/>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111111111111111111111111111111III</w:t>
                          </w:r>
                        </w:p>
                      </w:txbxContent>
                    </wps:txbx>
                    <wps:bodyPr wrap="none" lIns="0" tIns="0" rIns="0" bIns="0">
                      <a:spAutoFit/>
                    </wps:bodyPr>
                  </wps:wsp>
                </a:graphicData>
              </a:graphic>
            </wp:anchor>
          </w:drawing>
        </mc:Choice>
        <mc:Fallback>
          <w:pict>
            <v:shape id="_x0000_s1496" type="#_x0000_t202" style="position:absolute;margin-left:341.30000000000001pt;margin-top:788.25pt;width:207.34999999999999pt;height:28.800000000000001pt;z-index:-18874361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111111111111111111111111111111III</w:t>
                    </w:r>
                  </w:p>
                </w:txbxContent>
              </v:textbox>
              <w10:wrap anchorx="page" anchory="page"/>
            </v:shape>
          </w:pict>
        </mc:Fallback>
      </mc:AlternateContent>
    </w:r>
  </w:p>
</w:ftr>
</file>

<file path=word/footer1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6" behindDoc="1" locked="0" layoutInCell="1" allowOverlap="1">
              <wp:simplePos x="0" y="0"/>
              <wp:positionH relativeFrom="page">
                <wp:posOffset>4269105</wp:posOffset>
              </wp:positionH>
              <wp:positionV relativeFrom="page">
                <wp:posOffset>10037445</wp:posOffset>
              </wp:positionV>
              <wp:extent cx="2633345" cy="365760"/>
              <wp:wrapNone/>
              <wp:docPr id="474" name="Shape 474"/>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500" type="#_x0000_t202" style="position:absolute;margin-left:336.15000000000003pt;margin-top:790.35000000000002pt;width:207.34999999999999pt;height:28.800000000000001pt;z-index:-18874360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0" behindDoc="1" locked="0" layoutInCell="1" allowOverlap="1">
              <wp:simplePos x="0" y="0"/>
              <wp:positionH relativeFrom="page">
                <wp:posOffset>4334510</wp:posOffset>
              </wp:positionH>
              <wp:positionV relativeFrom="page">
                <wp:posOffset>10010775</wp:posOffset>
              </wp:positionV>
              <wp:extent cx="2633345" cy="365760"/>
              <wp:wrapNone/>
              <wp:docPr id="478" name="Shape 478"/>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111111111111111111111111111111III</w:t>
                          </w:r>
                        </w:p>
                      </w:txbxContent>
                    </wps:txbx>
                    <wps:bodyPr wrap="none" lIns="0" tIns="0" rIns="0" bIns="0">
                      <a:spAutoFit/>
                    </wps:bodyPr>
                  </wps:wsp>
                </a:graphicData>
              </a:graphic>
            </wp:anchor>
          </w:drawing>
        </mc:Choice>
        <mc:Fallback>
          <w:pict>
            <v:shape id="_x0000_s1504" type="#_x0000_t202" style="position:absolute;margin-left:341.30000000000001pt;margin-top:788.25pt;width:207.34999999999999pt;height:28.800000000000001pt;z-index:-18874360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111111111111111111111111111111III</w:t>
                    </w:r>
                  </w:p>
                </w:txbxContent>
              </v:textbox>
              <w10:wrap anchorx="page" anchory="page"/>
            </v:shape>
          </w:pict>
        </mc:Fallback>
      </mc:AlternateContent>
    </w:r>
  </w:p>
</w:ftr>
</file>

<file path=word/footer1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4" behindDoc="1" locked="0" layoutInCell="1" allowOverlap="1">
              <wp:simplePos x="0" y="0"/>
              <wp:positionH relativeFrom="page">
                <wp:posOffset>4224655</wp:posOffset>
              </wp:positionH>
              <wp:positionV relativeFrom="page">
                <wp:posOffset>10010775</wp:posOffset>
              </wp:positionV>
              <wp:extent cx="2743200" cy="365760"/>
              <wp:wrapNone/>
              <wp:docPr id="482" name="Shape 482"/>
              <a:graphic xmlns:a="http://schemas.openxmlformats.org/drawingml/2006/main">
                <a:graphicData uri="http://schemas.microsoft.com/office/word/2010/wordprocessingShape">
                  <wps:wsp>
                    <wps:cNvSpPr txBox="1"/>
                    <wps:spPr>
                      <a:xfrm>
                        <a:ext cx="274320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 ■11111111</w:t>
                          </w:r>
                        </w:p>
                      </w:txbxContent>
                    </wps:txbx>
                    <wps:bodyPr wrap="none" lIns="0" tIns="0" rIns="0" bIns="0">
                      <a:spAutoFit/>
                    </wps:bodyPr>
                  </wps:wsp>
                </a:graphicData>
              </a:graphic>
            </wp:anchor>
          </w:drawing>
        </mc:Choice>
        <mc:Fallback>
          <w:pict>
            <v:shape id="_x0000_s1508" type="#_x0000_t202" style="position:absolute;margin-left:332.65000000000003pt;margin-top:788.25pt;width:216.pt;height:28.800000000000001pt;z-index:-18874359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 ■11111111</w:t>
                    </w:r>
                  </w:p>
                </w:txbxContent>
              </v:textbox>
              <w10:wrap anchorx="page" anchory="page"/>
            </v:shape>
          </w:pict>
        </mc:Fallback>
      </mc:AlternateContent>
    </w:r>
  </w:p>
</w:ftr>
</file>

<file path=word/footer1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8" behindDoc="1" locked="0" layoutInCell="1" allowOverlap="1">
              <wp:simplePos x="0" y="0"/>
              <wp:positionH relativeFrom="page">
                <wp:posOffset>4269105</wp:posOffset>
              </wp:positionH>
              <wp:positionV relativeFrom="page">
                <wp:posOffset>10037445</wp:posOffset>
              </wp:positionV>
              <wp:extent cx="2633345" cy="365760"/>
              <wp:wrapNone/>
              <wp:docPr id="486" name="Shape 486"/>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512" type="#_x0000_t202" style="position:absolute;margin-left:336.15000000000003pt;margin-top:790.35000000000002pt;width:207.34999999999999pt;height:28.800000000000001pt;z-index:-18874359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2" behindDoc="1" locked="0" layoutInCell="1" allowOverlap="1">
              <wp:simplePos x="0" y="0"/>
              <wp:positionH relativeFrom="page">
                <wp:posOffset>4269105</wp:posOffset>
              </wp:positionH>
              <wp:positionV relativeFrom="page">
                <wp:posOffset>10037445</wp:posOffset>
              </wp:positionV>
              <wp:extent cx="2633345" cy="365760"/>
              <wp:wrapNone/>
              <wp:docPr id="490" name="Shape 490"/>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516" type="#_x0000_t202" style="position:absolute;margin-left:336.15000000000003pt;margin-top:790.35000000000002pt;width:207.34999999999999pt;height:28.800000000000001pt;z-index:-18874359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6" behindDoc="1" locked="0" layoutInCell="1" allowOverlap="1">
              <wp:simplePos x="0" y="0"/>
              <wp:positionH relativeFrom="page">
                <wp:posOffset>4224655</wp:posOffset>
              </wp:positionH>
              <wp:positionV relativeFrom="page">
                <wp:posOffset>10010775</wp:posOffset>
              </wp:positionV>
              <wp:extent cx="2743200" cy="365760"/>
              <wp:wrapNone/>
              <wp:docPr id="494" name="Shape 494"/>
              <a:graphic xmlns:a="http://schemas.openxmlformats.org/drawingml/2006/main">
                <a:graphicData uri="http://schemas.microsoft.com/office/word/2010/wordprocessingShape">
                  <wps:wsp>
                    <wps:cNvSpPr txBox="1"/>
                    <wps:spPr>
                      <a:xfrm>
                        <a:ext cx="274320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11111111111III1111111111111111111111111111111111111</w:t>
                          </w:r>
                        </w:p>
                      </w:txbxContent>
                    </wps:txbx>
                    <wps:bodyPr wrap="none" lIns="0" tIns="0" rIns="0" bIns="0">
                      <a:spAutoFit/>
                    </wps:bodyPr>
                  </wps:wsp>
                </a:graphicData>
              </a:graphic>
            </wp:anchor>
          </w:drawing>
        </mc:Choice>
        <mc:Fallback>
          <w:pict>
            <v:shape id="_x0000_s1520" type="#_x0000_t202" style="position:absolute;margin-left:332.65000000000003pt;margin-top:788.25pt;width:216.pt;height:28.800000000000001pt;z-index:-18874358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11111111111III1111111111111111111111111111111111111</w:t>
                    </w:r>
                  </w:p>
                </w:txbxContent>
              </v:textbox>
              <w10:wrap anchorx="page" anchory="page"/>
            </v:shape>
          </w:pict>
        </mc:Fallback>
      </mc:AlternateContent>
    </w:r>
  </w:p>
</w:ftr>
</file>

<file path=word/footer1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0" behindDoc="1" locked="0" layoutInCell="1" allowOverlap="1">
              <wp:simplePos x="0" y="0"/>
              <wp:positionH relativeFrom="page">
                <wp:posOffset>4227830</wp:posOffset>
              </wp:positionH>
              <wp:positionV relativeFrom="page">
                <wp:posOffset>10010775</wp:posOffset>
              </wp:positionV>
              <wp:extent cx="2743200" cy="365760"/>
              <wp:wrapNone/>
              <wp:docPr id="498" name="Shape 498"/>
              <a:graphic xmlns:a="http://schemas.openxmlformats.org/drawingml/2006/main">
                <a:graphicData uri="http://schemas.microsoft.com/office/word/2010/wordprocessingShape">
                  <wps:wsp>
                    <wps:cNvSpPr txBox="1"/>
                    <wps:spPr>
                      <a:xfrm>
                        <a:ext cx="274320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1111111111111111111111111111111111111111111111111</w:t>
                          </w:r>
                        </w:p>
                      </w:txbxContent>
                    </wps:txbx>
                    <wps:bodyPr wrap="none" lIns="0" tIns="0" rIns="0" bIns="0">
                      <a:spAutoFit/>
                    </wps:bodyPr>
                  </wps:wsp>
                </a:graphicData>
              </a:graphic>
            </wp:anchor>
          </w:drawing>
        </mc:Choice>
        <mc:Fallback>
          <w:pict>
            <v:shape id="_x0000_s1524" type="#_x0000_t202" style="position:absolute;margin-left:332.90000000000003pt;margin-top:788.25pt;width:216.pt;height:28.800000000000001pt;z-index:-18874358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1111111111111111111111111111111111111111111111111</w:t>
                    </w:r>
                  </w:p>
                </w:txbxContent>
              </v:textbox>
              <w10:wrap anchorx="page" anchory="page"/>
            </v:shape>
          </w:pict>
        </mc:Fallback>
      </mc:AlternateContent>
    </w:r>
  </w:p>
</w:ftr>
</file>

<file path=word/footer1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4" behindDoc="1" locked="0" layoutInCell="1" allowOverlap="1">
              <wp:simplePos x="0" y="0"/>
              <wp:positionH relativeFrom="page">
                <wp:posOffset>4227830</wp:posOffset>
              </wp:positionH>
              <wp:positionV relativeFrom="page">
                <wp:posOffset>10010775</wp:posOffset>
              </wp:positionV>
              <wp:extent cx="2743200" cy="365760"/>
              <wp:wrapNone/>
              <wp:docPr id="502" name="Shape 502"/>
              <a:graphic xmlns:a="http://schemas.openxmlformats.org/drawingml/2006/main">
                <a:graphicData uri="http://schemas.microsoft.com/office/word/2010/wordprocessingShape">
                  <wps:wsp>
                    <wps:cNvSpPr txBox="1"/>
                    <wps:spPr>
                      <a:xfrm>
                        <a:ext cx="274320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1111111111111111111111111111111111111111111111111</w:t>
                          </w:r>
                        </w:p>
                      </w:txbxContent>
                    </wps:txbx>
                    <wps:bodyPr wrap="none" lIns="0" tIns="0" rIns="0" bIns="0">
                      <a:spAutoFit/>
                    </wps:bodyPr>
                  </wps:wsp>
                </a:graphicData>
              </a:graphic>
            </wp:anchor>
          </w:drawing>
        </mc:Choice>
        <mc:Fallback>
          <w:pict>
            <v:shape id="_x0000_s1528" type="#_x0000_t202" style="position:absolute;margin-left:332.90000000000003pt;margin-top:788.25pt;width:216.pt;height:28.800000000000001pt;z-index:-18874357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1111111111111111111111111111111111111111111111111</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6" behindDoc="1" locked="0" layoutInCell="1" allowOverlap="1">
              <wp:simplePos x="0" y="0"/>
              <wp:positionH relativeFrom="page">
                <wp:posOffset>4223385</wp:posOffset>
              </wp:positionH>
              <wp:positionV relativeFrom="page">
                <wp:posOffset>9855200</wp:posOffset>
              </wp:positionV>
              <wp:extent cx="2743200" cy="292735"/>
              <wp:wrapNone/>
              <wp:docPr id="504" name="Shape 504"/>
              <a:graphic xmlns:a="http://schemas.openxmlformats.org/drawingml/2006/main">
                <a:graphicData uri="http://schemas.microsoft.com/office/word/2010/wordprocessingShape">
                  <wps:wsp>
                    <wps:cNvSpPr txBox="1"/>
                    <wps:spPr>
                      <a:xfrm>
                        <a:ext cx="2743200" cy="2927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1111111111111111111111111III111111111</w:t>
                          </w:r>
                        </w:p>
                      </w:txbxContent>
                    </wps:txbx>
                    <wps:bodyPr wrap="none" lIns="0" tIns="0" rIns="0" bIns="0">
                      <a:spAutoFit/>
                    </wps:bodyPr>
                  </wps:wsp>
                </a:graphicData>
              </a:graphic>
            </wp:anchor>
          </w:drawing>
        </mc:Choice>
        <mc:Fallback>
          <w:pict>
            <v:shape id="_x0000_s1530" type="#_x0000_t202" style="position:absolute;margin-left:332.55000000000001pt;margin-top:776.pt;width:216.pt;height:23.050000000000001pt;z-index:-18874357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1111111111111111111111111III111111111</w:t>
                    </w:r>
                  </w:p>
                </w:txbxContent>
              </v:textbox>
              <w10:wrap anchorx="page" anchory="page"/>
            </v:shape>
          </w:pict>
        </mc:Fallback>
      </mc:AlternateContent>
    </w:r>
  </w:p>
</w:ftr>
</file>

<file path=word/footer1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8" behindDoc="1" locked="0" layoutInCell="1" allowOverlap="1">
              <wp:simplePos x="0" y="0"/>
              <wp:positionH relativeFrom="page">
                <wp:posOffset>4223385</wp:posOffset>
              </wp:positionH>
              <wp:positionV relativeFrom="page">
                <wp:posOffset>9855200</wp:posOffset>
              </wp:positionV>
              <wp:extent cx="2743200" cy="292735"/>
              <wp:wrapNone/>
              <wp:docPr id="506" name="Shape 506"/>
              <a:graphic xmlns:a="http://schemas.openxmlformats.org/drawingml/2006/main">
                <a:graphicData uri="http://schemas.microsoft.com/office/word/2010/wordprocessingShape">
                  <wps:wsp>
                    <wps:cNvSpPr txBox="1"/>
                    <wps:spPr>
                      <a:xfrm>
                        <a:ext cx="2743200" cy="2927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1111111111111111111111111III111111111</w:t>
                          </w:r>
                        </w:p>
                      </w:txbxContent>
                    </wps:txbx>
                    <wps:bodyPr wrap="none" lIns="0" tIns="0" rIns="0" bIns="0">
                      <a:spAutoFit/>
                    </wps:bodyPr>
                  </wps:wsp>
                </a:graphicData>
              </a:graphic>
            </wp:anchor>
          </w:drawing>
        </mc:Choice>
        <mc:Fallback>
          <w:pict>
            <v:shape id="_x0000_s1532" type="#_x0000_t202" style="position:absolute;margin-left:332.55000000000001pt;margin-top:776.pt;width:216.pt;height:23.050000000000001pt;z-index:-18874357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1111111111111111111111111III111111111</w:t>
                    </w:r>
                  </w:p>
                </w:txbxContent>
              </v:textbox>
              <w10:wrap anchorx="page" anchory="page"/>
            </v:shape>
          </w:pict>
        </mc:Fallback>
      </mc:AlternateContent>
    </w:r>
  </w:p>
</w:ftr>
</file>

<file path=word/footer1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2" behindDoc="1" locked="0" layoutInCell="1" allowOverlap="1">
              <wp:simplePos x="0" y="0"/>
              <wp:positionH relativeFrom="page">
                <wp:posOffset>4333240</wp:posOffset>
              </wp:positionH>
              <wp:positionV relativeFrom="page">
                <wp:posOffset>10013950</wp:posOffset>
              </wp:positionV>
              <wp:extent cx="2633345" cy="365760"/>
              <wp:wrapNone/>
              <wp:docPr id="510" name="Shape 510"/>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1111111111111111111111111111II1111</w:t>
                          </w:r>
                        </w:p>
                      </w:txbxContent>
                    </wps:txbx>
                    <wps:bodyPr wrap="none" lIns="0" tIns="0" rIns="0" bIns="0">
                      <a:spAutoFit/>
                    </wps:bodyPr>
                  </wps:wsp>
                </a:graphicData>
              </a:graphic>
            </wp:anchor>
          </w:drawing>
        </mc:Choice>
        <mc:Fallback>
          <w:pict>
            <v:shape id="_x0000_s1536" type="#_x0000_t202" style="position:absolute;margin-left:341.19999999999999pt;margin-top:788.5pt;width:207.34999999999999pt;height:28.800000000000001pt;z-index:-18874357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1111111111111111111111111111II1111</w:t>
                    </w:r>
                  </w:p>
                </w:txbxContent>
              </v:textbox>
              <w10:wrap anchorx="page" anchory="page"/>
            </v:shape>
          </w:pict>
        </mc:Fallback>
      </mc:AlternateContent>
    </w:r>
  </w:p>
</w:ftr>
</file>

<file path=word/footer1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6" behindDoc="1" locked="0" layoutInCell="1" allowOverlap="1">
              <wp:simplePos x="0" y="0"/>
              <wp:positionH relativeFrom="page">
                <wp:posOffset>4333240</wp:posOffset>
              </wp:positionH>
              <wp:positionV relativeFrom="page">
                <wp:posOffset>10013950</wp:posOffset>
              </wp:positionV>
              <wp:extent cx="2633345" cy="365760"/>
              <wp:wrapNone/>
              <wp:docPr id="514" name="Shape 514"/>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1111111111111111111111111111II1111</w:t>
                          </w:r>
                        </w:p>
                      </w:txbxContent>
                    </wps:txbx>
                    <wps:bodyPr wrap="none" lIns="0" tIns="0" rIns="0" bIns="0">
                      <a:spAutoFit/>
                    </wps:bodyPr>
                  </wps:wsp>
                </a:graphicData>
              </a:graphic>
            </wp:anchor>
          </w:drawing>
        </mc:Choice>
        <mc:Fallback>
          <w:pict>
            <v:shape id="_x0000_s1540" type="#_x0000_t202" style="position:absolute;margin-left:341.19999999999999pt;margin-top:788.5pt;width:207.34999999999999pt;height:28.800000000000001pt;z-index:-18874356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1111111111111111111111111111II1111</w:t>
                    </w:r>
                  </w:p>
                </w:txbxContent>
              </v:textbox>
              <w10:wrap anchorx="page" anchory="page"/>
            </v:shape>
          </w:pict>
        </mc:Fallback>
      </mc:AlternateContent>
    </w:r>
  </w:p>
</w:ftr>
</file>

<file path=word/footer1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0" behindDoc="1" locked="0" layoutInCell="1" allowOverlap="1">
              <wp:simplePos x="0" y="0"/>
              <wp:positionH relativeFrom="page">
                <wp:posOffset>4333240</wp:posOffset>
              </wp:positionH>
              <wp:positionV relativeFrom="page">
                <wp:posOffset>10013950</wp:posOffset>
              </wp:positionV>
              <wp:extent cx="2633345" cy="365760"/>
              <wp:wrapNone/>
              <wp:docPr id="518" name="Shape 518"/>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1111111111111111111111111111IIIIII</w:t>
                          </w:r>
                        </w:p>
                      </w:txbxContent>
                    </wps:txbx>
                    <wps:bodyPr wrap="none" lIns="0" tIns="0" rIns="0" bIns="0">
                      <a:spAutoFit/>
                    </wps:bodyPr>
                  </wps:wsp>
                </a:graphicData>
              </a:graphic>
            </wp:anchor>
          </w:drawing>
        </mc:Choice>
        <mc:Fallback>
          <w:pict>
            <v:shape id="_x0000_s1544" type="#_x0000_t202" style="position:absolute;margin-left:341.19999999999999pt;margin-top:788.5pt;width:207.34999999999999pt;height:28.800000000000001pt;z-index:-18874356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1111111111111111111111111111IIIIII</w:t>
                    </w:r>
                  </w:p>
                </w:txbxContent>
              </v:textbox>
              <w10:wrap anchorx="page" anchory="page"/>
            </v:shape>
          </w:pict>
        </mc:Fallback>
      </mc:AlternateContent>
    </w:r>
  </w:p>
</w:ftr>
</file>

<file path=word/footer1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4" behindDoc="1" locked="0" layoutInCell="1" allowOverlap="1">
              <wp:simplePos x="0" y="0"/>
              <wp:positionH relativeFrom="page">
                <wp:posOffset>4320540</wp:posOffset>
              </wp:positionH>
              <wp:positionV relativeFrom="page">
                <wp:posOffset>10013950</wp:posOffset>
              </wp:positionV>
              <wp:extent cx="2365375" cy="365760"/>
              <wp:wrapNone/>
              <wp:docPr id="522" name="Shape 522"/>
              <a:graphic xmlns:a="http://schemas.openxmlformats.org/drawingml/2006/main">
                <a:graphicData uri="http://schemas.microsoft.com/office/word/2010/wordprocessingShape">
                  <wps:wsp>
                    <wps:cNvSpPr txBox="1"/>
                    <wps:spPr>
                      <a:xfrm>
                        <a:ext cx="236537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||||Н11111а111111И11111111111</w:t>
                          </w:r>
                        </w:p>
                      </w:txbxContent>
                    </wps:txbx>
                    <wps:bodyPr wrap="none" lIns="0" tIns="0" rIns="0" bIns="0">
                      <a:spAutoFit/>
                    </wps:bodyPr>
                  </wps:wsp>
                </a:graphicData>
              </a:graphic>
            </wp:anchor>
          </w:drawing>
        </mc:Choice>
        <mc:Fallback>
          <w:pict>
            <v:shape id="_x0000_s1548" type="#_x0000_t202" style="position:absolute;margin-left:340.19999999999999pt;margin-top:788.5pt;width:186.25pt;height:28.800000000000001pt;z-index:-18874355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||||Н11111а111111И11111111111</w:t>
                    </w:r>
                  </w:p>
                </w:txbxContent>
              </v:textbox>
              <w10:wrap anchorx="page" anchory="page"/>
            </v:shape>
          </w:pict>
        </mc:Fallback>
      </mc:AlternateContent>
    </w:r>
  </w:p>
</w:ftr>
</file>

<file path=word/footer1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8" behindDoc="1" locked="0" layoutInCell="1" allowOverlap="1">
              <wp:simplePos x="0" y="0"/>
              <wp:positionH relativeFrom="page">
                <wp:posOffset>4320540</wp:posOffset>
              </wp:positionH>
              <wp:positionV relativeFrom="page">
                <wp:posOffset>10013950</wp:posOffset>
              </wp:positionV>
              <wp:extent cx="2365375" cy="365760"/>
              <wp:wrapNone/>
              <wp:docPr id="526" name="Shape 526"/>
              <a:graphic xmlns:a="http://schemas.openxmlformats.org/drawingml/2006/main">
                <a:graphicData uri="http://schemas.microsoft.com/office/word/2010/wordprocessingShape">
                  <wps:wsp>
                    <wps:cNvSpPr txBox="1"/>
                    <wps:spPr>
                      <a:xfrm>
                        <a:ext cx="236537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||||Н11111а111111И11111111111</w:t>
                          </w:r>
                        </w:p>
                      </w:txbxContent>
                    </wps:txbx>
                    <wps:bodyPr wrap="none" lIns="0" tIns="0" rIns="0" bIns="0">
                      <a:spAutoFit/>
                    </wps:bodyPr>
                  </wps:wsp>
                </a:graphicData>
              </a:graphic>
            </wp:anchor>
          </w:drawing>
        </mc:Choice>
        <mc:Fallback>
          <w:pict>
            <v:shape id="_x0000_s1552" type="#_x0000_t202" style="position:absolute;margin-left:340.19999999999999pt;margin-top:788.5pt;width:186.25pt;height:28.800000000000001pt;z-index:-18874355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||||Н11111а111111И11111111111</w:t>
                    </w:r>
                  </w:p>
                </w:txbxContent>
              </v:textbox>
              <w10:wrap anchorx="page" anchory="page"/>
            </v:shape>
          </w:pict>
        </mc:Fallback>
      </mc:AlternateContent>
    </w:r>
  </w:p>
</w:ftr>
</file>

<file path=word/footer1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2" behindDoc="1" locked="0" layoutInCell="1" allowOverlap="1">
              <wp:simplePos x="0" y="0"/>
              <wp:positionH relativeFrom="page">
                <wp:posOffset>4223385</wp:posOffset>
              </wp:positionH>
              <wp:positionV relativeFrom="page">
                <wp:posOffset>10013950</wp:posOffset>
              </wp:positionV>
              <wp:extent cx="2743200" cy="365760"/>
              <wp:wrapNone/>
              <wp:docPr id="530" name="Shape 530"/>
              <a:graphic xmlns:a="http://schemas.openxmlformats.org/drawingml/2006/main">
                <a:graphicData uri="http://schemas.microsoft.com/office/word/2010/wordprocessingShape">
                  <wps:wsp>
                    <wps:cNvSpPr txBox="1"/>
                    <wps:spPr>
                      <a:xfrm>
                        <a:ext cx="274320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111111111111111111111111111111111111111111III11111</w:t>
                          </w:r>
                        </w:p>
                      </w:txbxContent>
                    </wps:txbx>
                    <wps:bodyPr wrap="none" lIns="0" tIns="0" rIns="0" bIns="0">
                      <a:spAutoFit/>
                    </wps:bodyPr>
                  </wps:wsp>
                </a:graphicData>
              </a:graphic>
            </wp:anchor>
          </w:drawing>
        </mc:Choice>
        <mc:Fallback>
          <w:pict>
            <v:shape id="_x0000_s1556" type="#_x0000_t202" style="position:absolute;margin-left:332.55000000000001pt;margin-top:788.5pt;width:216.pt;height:28.800000000000001pt;z-index:-18874355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111111111111111111111111111111111111111111III11111</w:t>
                    </w:r>
                  </w:p>
                </w:txbxContent>
              </v:textbox>
              <w10:wrap anchorx="page" anchory="page"/>
            </v:shape>
          </w:pict>
        </mc:Fallback>
      </mc:AlternateContent>
    </w:r>
  </w:p>
</w:ftr>
</file>

<file path=word/footer1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6" behindDoc="1" locked="0" layoutInCell="1" allowOverlap="1">
              <wp:simplePos x="0" y="0"/>
              <wp:positionH relativeFrom="page">
                <wp:posOffset>4333240</wp:posOffset>
              </wp:positionH>
              <wp:positionV relativeFrom="page">
                <wp:posOffset>10013950</wp:posOffset>
              </wp:positionV>
              <wp:extent cx="2633345" cy="365760"/>
              <wp:wrapNone/>
              <wp:docPr id="534" name="Shape 534"/>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111111IIIII11111111111111111111</w:t>
                          </w:r>
                        </w:p>
                      </w:txbxContent>
                    </wps:txbx>
                    <wps:bodyPr wrap="none" lIns="0" tIns="0" rIns="0" bIns="0">
                      <a:spAutoFit/>
                    </wps:bodyPr>
                  </wps:wsp>
                </a:graphicData>
              </a:graphic>
            </wp:anchor>
          </w:drawing>
        </mc:Choice>
        <mc:Fallback>
          <w:pict>
            <v:shape id="_x0000_s1560" type="#_x0000_t202" style="position:absolute;margin-left:341.19999999999999pt;margin-top:788.5pt;width:207.34999999999999pt;height:28.800000000000001pt;z-index:-18874354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111111IIIII11111111111111111111</w:t>
                    </w:r>
                  </w:p>
                </w:txbxContent>
              </v:textbox>
              <w10:wrap anchorx="page" anchory="page"/>
            </v:shape>
          </w:pict>
        </mc:Fallback>
      </mc:AlternateContent>
    </w:r>
  </w:p>
</w:ftr>
</file>

<file path=word/footer1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0" behindDoc="1" locked="0" layoutInCell="1" allowOverlap="1">
              <wp:simplePos x="0" y="0"/>
              <wp:positionH relativeFrom="page">
                <wp:posOffset>4333240</wp:posOffset>
              </wp:positionH>
              <wp:positionV relativeFrom="page">
                <wp:posOffset>10013950</wp:posOffset>
              </wp:positionV>
              <wp:extent cx="2633345" cy="365760"/>
              <wp:wrapNone/>
              <wp:docPr id="538" name="Shape 538"/>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111111IIIII11111111111111111111</w:t>
                          </w:r>
                        </w:p>
                      </w:txbxContent>
                    </wps:txbx>
                    <wps:bodyPr wrap="none" lIns="0" tIns="0" rIns="0" bIns="0">
                      <a:spAutoFit/>
                    </wps:bodyPr>
                  </wps:wsp>
                </a:graphicData>
              </a:graphic>
            </wp:anchor>
          </w:drawing>
        </mc:Choice>
        <mc:Fallback>
          <w:pict>
            <v:shape id="_x0000_s1564" type="#_x0000_t202" style="position:absolute;margin-left:341.19999999999999pt;margin-top:788.5pt;width:207.34999999999999pt;height:28.800000000000001pt;z-index:-18874354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111111IIIII11111111111111111111</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4431665</wp:posOffset>
              </wp:positionH>
              <wp:positionV relativeFrom="page">
                <wp:posOffset>10071735</wp:posOffset>
              </wp:positionV>
              <wp:extent cx="2536190" cy="365760"/>
              <wp:wrapNone/>
              <wp:docPr id="64" name="Shape 64"/>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090" type="#_x0000_t202" style="position:absolute;margin-left:348.94999999999999pt;margin-top:793.05000000000007pt;width:199.70000000000002pt;height:28.800000000000001pt;z-index:-18874401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v:textbox>
              <w10:wrap anchorx="page" anchory="page"/>
            </v:shape>
          </w:pict>
        </mc:Fallback>
      </mc:AlternateContent>
    </w:r>
  </w:p>
</w:ftr>
</file>

<file path=word/footer1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2" behindDoc="1" locked="0" layoutInCell="1" allowOverlap="1">
              <wp:simplePos x="0" y="0"/>
              <wp:positionH relativeFrom="page">
                <wp:posOffset>4334510</wp:posOffset>
              </wp:positionH>
              <wp:positionV relativeFrom="page">
                <wp:posOffset>10003790</wp:posOffset>
              </wp:positionV>
              <wp:extent cx="2633345" cy="365760"/>
              <wp:wrapNone/>
              <wp:docPr id="540" name="Shape 540"/>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566" type="#_x0000_t202" style="position:absolute;margin-left:341.30000000000001pt;margin-top:787.70000000000005pt;width:207.34999999999999pt;height:28.800000000000001pt;z-index:-18874354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4" behindDoc="1" locked="0" layoutInCell="1" allowOverlap="1">
              <wp:simplePos x="0" y="0"/>
              <wp:positionH relativeFrom="page">
                <wp:posOffset>4334510</wp:posOffset>
              </wp:positionH>
              <wp:positionV relativeFrom="page">
                <wp:posOffset>10003790</wp:posOffset>
              </wp:positionV>
              <wp:extent cx="2633345" cy="365760"/>
              <wp:wrapNone/>
              <wp:docPr id="542" name="Shape 542"/>
              <a:graphic xmlns:a="http://schemas.openxmlformats.org/drawingml/2006/main">
                <a:graphicData uri="http://schemas.microsoft.com/office/word/2010/wordprocessingShape">
                  <wps:wsp>
                    <wps:cNvSpPr txBox="1"/>
                    <wps:spPr>
                      <a:xfrm>
                        <a:ext cx="2633345"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568" type="#_x0000_t202" style="position:absolute;margin-left:341.30000000000001pt;margin-top:787.70000000000005pt;width:207.34999999999999pt;height:28.800000000000001pt;z-index:-18874353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1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22" behindDoc="1" locked="0" layoutInCell="1" allowOverlap="1">
              <wp:simplePos x="0" y="0"/>
              <wp:positionH relativeFrom="page">
                <wp:posOffset>4322445</wp:posOffset>
              </wp:positionH>
              <wp:positionV relativeFrom="page">
                <wp:posOffset>10003790</wp:posOffset>
              </wp:positionV>
              <wp:extent cx="2597150" cy="365760"/>
              <wp:wrapNone/>
              <wp:docPr id="551" name="Shape 551"/>
              <a:graphic xmlns:a="http://schemas.openxmlformats.org/drawingml/2006/main">
                <a:graphicData uri="http://schemas.microsoft.com/office/word/2010/wordprocessingShape">
                  <wps:wsp>
                    <wps:cNvSpPr txBox="1"/>
                    <wps:spPr>
                      <a:xfrm>
                        <a:ext cx="259715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||||Н11111а111111И11111111111111</w:t>
                          </w:r>
                        </w:p>
                      </w:txbxContent>
                    </wps:txbx>
                    <wps:bodyPr wrap="none" lIns="0" tIns="0" rIns="0" bIns="0">
                      <a:spAutoFit/>
                    </wps:bodyPr>
                  </wps:wsp>
                </a:graphicData>
              </a:graphic>
            </wp:anchor>
          </w:drawing>
        </mc:Choice>
        <mc:Fallback>
          <w:pict>
            <v:shape id="_x0000_s1577" type="#_x0000_t202" style="position:absolute;margin-left:340.35000000000002pt;margin-top:787.70000000000005pt;width:204.5pt;height:28.800000000000001pt;z-index:-18874353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||||Н11111а111111И11111111111111</w:t>
                    </w:r>
                  </w:p>
                </w:txbxContent>
              </v:textbox>
              <w10:wrap anchorx="page" anchory="page"/>
            </v:shape>
          </w:pict>
        </mc:Fallback>
      </mc:AlternateContent>
    </w:r>
  </w:p>
</w:ftr>
</file>

<file path=word/footer1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26" behindDoc="1" locked="0" layoutInCell="1" allowOverlap="1">
              <wp:simplePos x="0" y="0"/>
              <wp:positionH relativeFrom="page">
                <wp:posOffset>4322445</wp:posOffset>
              </wp:positionH>
              <wp:positionV relativeFrom="page">
                <wp:posOffset>10003790</wp:posOffset>
              </wp:positionV>
              <wp:extent cx="2597150" cy="365760"/>
              <wp:wrapNone/>
              <wp:docPr id="555" name="Shape 555"/>
              <a:graphic xmlns:a="http://schemas.openxmlformats.org/drawingml/2006/main">
                <a:graphicData uri="http://schemas.microsoft.com/office/word/2010/wordprocessingShape">
                  <wps:wsp>
                    <wps:cNvSpPr txBox="1"/>
                    <wps:spPr>
                      <a:xfrm>
                        <a:ext cx="259715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||||Н11111а111111И1111111111111</w:t>
                          </w:r>
                        </w:p>
                      </w:txbxContent>
                    </wps:txbx>
                    <wps:bodyPr wrap="none" lIns="0" tIns="0" rIns="0" bIns="0">
                      <a:spAutoFit/>
                    </wps:bodyPr>
                  </wps:wsp>
                </a:graphicData>
              </a:graphic>
            </wp:anchor>
          </w:drawing>
        </mc:Choice>
        <mc:Fallback>
          <w:pict>
            <v:shape id="_x0000_s1581" type="#_x0000_t202" style="position:absolute;margin-left:340.35000000000002pt;margin-top:787.70000000000005pt;width:204.5pt;height:28.800000000000001pt;z-index:-18874352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(128)</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||||Н11111а111111И1111111111111</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4431665</wp:posOffset>
              </wp:positionH>
              <wp:positionV relativeFrom="page">
                <wp:posOffset>10071735</wp:posOffset>
              </wp:positionV>
              <wp:extent cx="2536190" cy="365760"/>
              <wp:wrapNone/>
              <wp:docPr id="68" name="Shape 6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094" type="#_x0000_t202" style="position:absolute;margin-left:348.94999999999999pt;margin-top:793.05000000000007pt;width:199.70000000000002pt;height:28.800000000000001pt;z-index:-18874400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4543425</wp:posOffset>
              </wp:positionH>
              <wp:positionV relativeFrom="page">
                <wp:posOffset>9988550</wp:posOffset>
              </wp:positionV>
              <wp:extent cx="2392680" cy="301625"/>
              <wp:wrapNone/>
              <wp:docPr id="8" name="Shape 8"/>
              <a:graphic xmlns:a="http://schemas.openxmlformats.org/drawingml/2006/main">
                <a:graphicData uri="http://schemas.microsoft.com/office/word/2010/wordprocessingShape">
                  <wps:wsp>
                    <wps:cNvSpPr txBox="1"/>
                    <wps:spPr>
                      <a:xfrm>
                        <a:ext cx="2392680" cy="301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IIIIIIII11II11III111111II11111111IIIIII11II11IIIIII11IIII111IIIIII</w:t>
                          </w:r>
                        </w:p>
                      </w:txbxContent>
                    </wps:txbx>
                    <wps:bodyPr wrap="none" lIns="0" tIns="0" rIns="0" bIns="0">
                      <a:spAutoFit/>
                    </wps:bodyPr>
                  </wps:wsp>
                </a:graphicData>
              </a:graphic>
            </wp:anchor>
          </w:drawing>
        </mc:Choice>
        <mc:Fallback>
          <w:pict>
            <v:shape id="_x0000_s1034" type="#_x0000_t202" style="position:absolute;margin-left:357.75pt;margin-top:786.5pt;width:188.40000000000001pt;height:23.75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IIIIIIII11II11III111111II11111111IIIIII11II11IIIIII11IIII111IIIIII</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4431665</wp:posOffset>
              </wp:positionH>
              <wp:positionV relativeFrom="page">
                <wp:posOffset>10071735</wp:posOffset>
              </wp:positionV>
              <wp:extent cx="2536190" cy="365760"/>
              <wp:wrapNone/>
              <wp:docPr id="74" name="Shape 74"/>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100" type="#_x0000_t202" style="position:absolute;margin-left:348.94999999999999pt;margin-top:793.05000000000007pt;width:199.70000000000002pt;height:28.800000000000001pt;z-index:-18874400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4431665</wp:posOffset>
              </wp:positionH>
              <wp:positionV relativeFrom="page">
                <wp:posOffset>10071735</wp:posOffset>
              </wp:positionV>
              <wp:extent cx="2536190" cy="365760"/>
              <wp:wrapNone/>
              <wp:docPr id="78" name="Shape 7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104" type="#_x0000_t202" style="position:absolute;margin-left:348.94999999999999pt;margin-top:793.05000000000007pt;width:199.70000000000002pt;height:28.800000000000001pt;z-index:-18874399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4434840</wp:posOffset>
              </wp:positionH>
              <wp:positionV relativeFrom="page">
                <wp:posOffset>10071735</wp:posOffset>
              </wp:positionV>
              <wp:extent cx="1505585" cy="362585"/>
              <wp:wrapNone/>
              <wp:docPr id="82" name="Shape 82"/>
              <a:graphic xmlns:a="http://schemas.openxmlformats.org/drawingml/2006/main">
                <a:graphicData uri="http://schemas.microsoft.com/office/word/2010/wordprocessingShape">
                  <wps:wsp>
                    <wps:cNvSpPr txBox="1"/>
                    <wps:spPr>
                      <a:xfrm>
                        <a:ext cx="1505585" cy="3625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Н28)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w:t>
                          </w:r>
                        </w:p>
                      </w:txbxContent>
                    </wps:txbx>
                    <wps:bodyPr wrap="none" lIns="0" tIns="0" rIns="0" bIns="0">
                      <a:spAutoFit/>
                    </wps:bodyPr>
                  </wps:wsp>
                </a:graphicData>
              </a:graphic>
            </wp:anchor>
          </w:drawing>
        </mc:Choice>
        <mc:Fallback>
          <w:pict>
            <v:shape id="_x0000_s1108" type="#_x0000_t202" style="position:absolute;margin-left:349.19999999999999pt;margin-top:793.05000000000007pt;width:118.55pt;height:28.550000000000001pt;z-index:-18874399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Н28)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4434840</wp:posOffset>
              </wp:positionH>
              <wp:positionV relativeFrom="page">
                <wp:posOffset>10071735</wp:posOffset>
              </wp:positionV>
              <wp:extent cx="1505585" cy="362585"/>
              <wp:wrapNone/>
              <wp:docPr id="86" name="Shape 86"/>
              <a:graphic xmlns:a="http://schemas.openxmlformats.org/drawingml/2006/main">
                <a:graphicData uri="http://schemas.microsoft.com/office/word/2010/wordprocessingShape">
                  <wps:wsp>
                    <wps:cNvSpPr txBox="1"/>
                    <wps:spPr>
                      <a:xfrm>
                        <a:ext cx="1505585" cy="3625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Н28)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w:t>
                          </w:r>
                        </w:p>
                      </w:txbxContent>
                    </wps:txbx>
                    <wps:bodyPr wrap="none" lIns="0" tIns="0" rIns="0" bIns="0">
                      <a:spAutoFit/>
                    </wps:bodyPr>
                  </wps:wsp>
                </a:graphicData>
              </a:graphic>
            </wp:anchor>
          </w:drawing>
        </mc:Choice>
        <mc:Fallback>
          <w:pict>
            <v:shape id="_x0000_s1112" type="#_x0000_t202" style="position:absolute;margin-left:349.19999999999999pt;margin-top:793.05000000000007pt;width:118.55pt;height:28.550000000000001pt;z-index:-18874398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Н28)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4431665</wp:posOffset>
              </wp:positionH>
              <wp:positionV relativeFrom="page">
                <wp:posOffset>10071735</wp:posOffset>
              </wp:positionV>
              <wp:extent cx="2536190" cy="365760"/>
              <wp:wrapNone/>
              <wp:docPr id="90" name="Shape 9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116" type="#_x0000_t202" style="position:absolute;margin-left:348.94999999999999pt;margin-top:793.05000000000007pt;width:199.70000000000002pt;height:28.800000000000001pt;z-index:-18874398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5422900</wp:posOffset>
              </wp:positionH>
              <wp:positionV relativeFrom="page">
                <wp:posOffset>10150475</wp:posOffset>
              </wp:positionV>
              <wp:extent cx="567055" cy="73025"/>
              <wp:wrapNone/>
              <wp:docPr id="10" name="Shape 10"/>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Л28)</w:t>
                          </w:r>
                        </w:p>
                      </w:txbxContent>
                    </wps:txbx>
                    <wps:bodyPr wrap="none" lIns="0" tIns="0" rIns="0" bIns="0">
                      <a:spAutoFit/>
                    </wps:bodyPr>
                  </wps:wsp>
                </a:graphicData>
              </a:graphic>
            </wp:anchor>
          </w:drawing>
        </mc:Choice>
        <mc:Fallback>
          <w:pict>
            <v:shape id="_x0000_s1036" type="#_x0000_t202" style="position:absolute;margin-left:427.pt;margin-top:799.25pt;width:44.649999999999999pt;height:5.75pt;z-index:-1887440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Л28)</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4431665</wp:posOffset>
              </wp:positionH>
              <wp:positionV relativeFrom="page">
                <wp:posOffset>10071735</wp:posOffset>
              </wp:positionV>
              <wp:extent cx="2536190" cy="365760"/>
              <wp:wrapNone/>
              <wp:docPr id="94" name="Shape 94"/>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120" type="#_x0000_t202" style="position:absolute;margin-left:348.94999999999999pt;margin-top:793.05000000000007pt;width:199.70000000000002pt;height:28.800000000000001pt;z-index:-18874398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4431665</wp:posOffset>
              </wp:positionH>
              <wp:positionV relativeFrom="page">
                <wp:posOffset>10071735</wp:posOffset>
              </wp:positionV>
              <wp:extent cx="2536190" cy="365760"/>
              <wp:wrapNone/>
              <wp:docPr id="98" name="Shape 9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wps:txbx>
                    <wps:bodyPr wrap="none" lIns="0" tIns="0" rIns="0" bIns="0">
                      <a:spAutoFit/>
                    </wps:bodyPr>
                  </wps:wsp>
                </a:graphicData>
              </a:graphic>
            </wp:anchor>
          </w:drawing>
        </mc:Choice>
        <mc:Fallback>
          <w:pict>
            <v:shape id="_x0000_s1124" type="#_x0000_t202" style="position:absolute;margin-left:348.94999999999999pt;margin-top:793.05000000000007pt;width:199.70000000000002pt;height:28.800000000000001pt;z-index:-18874397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5985884(1281</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1111111111111111111111111111111111111</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4436745</wp:posOffset>
              </wp:positionH>
              <wp:positionV relativeFrom="page">
                <wp:posOffset>10071735</wp:posOffset>
              </wp:positionV>
              <wp:extent cx="1505585" cy="362585"/>
              <wp:wrapNone/>
              <wp:docPr id="102" name="Shape 102"/>
              <a:graphic xmlns:a="http://schemas.openxmlformats.org/drawingml/2006/main">
                <a:graphicData uri="http://schemas.microsoft.com/office/word/2010/wordprocessingShape">
                  <wps:wsp>
                    <wps:cNvSpPr txBox="1"/>
                    <wps:spPr>
                      <a:xfrm>
                        <a:ext cx="1505585" cy="3625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(1.28)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1111111111И</w:t>
                          </w:r>
                        </w:p>
                      </w:txbxContent>
                    </wps:txbx>
                    <wps:bodyPr wrap="none" lIns="0" tIns="0" rIns="0" bIns="0">
                      <a:spAutoFit/>
                    </wps:bodyPr>
                  </wps:wsp>
                </a:graphicData>
              </a:graphic>
            </wp:anchor>
          </w:drawing>
        </mc:Choice>
        <mc:Fallback>
          <w:pict>
            <v:shape id="_x0000_s1128" type="#_x0000_t202" style="position:absolute;margin-left:349.35000000000002pt;margin-top:793.05000000000007pt;width:118.55pt;height:28.550000000000001pt;z-index:-18874397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(1.28)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1111111111И</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4438015</wp:posOffset>
              </wp:positionH>
              <wp:positionV relativeFrom="page">
                <wp:posOffset>10071735</wp:posOffset>
              </wp:positionV>
              <wp:extent cx="1505585" cy="362585"/>
              <wp:wrapNone/>
              <wp:docPr id="106" name="Shape 106"/>
              <a:graphic xmlns:a="http://schemas.openxmlformats.org/drawingml/2006/main">
                <a:graphicData uri="http://schemas.microsoft.com/office/word/2010/wordprocessingShape">
                  <wps:wsp>
                    <wps:cNvSpPr txBox="1"/>
                    <wps:spPr>
                      <a:xfrm>
                        <a:ext cx="1505585" cy="3625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(1.28)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1111111111И</w:t>
                          </w:r>
                        </w:p>
                      </w:txbxContent>
                    </wps:txbx>
                    <wps:bodyPr wrap="none" lIns="0" tIns="0" rIns="0" bIns="0">
                      <a:spAutoFit/>
                    </wps:bodyPr>
                  </wps:wsp>
                </a:graphicData>
              </a:graphic>
            </wp:anchor>
          </w:drawing>
        </mc:Choice>
        <mc:Fallback>
          <w:pict>
            <v:shape id="_x0000_s1132" type="#_x0000_t202" style="position:absolute;margin-left:349.44999999999999pt;margin-top:793.05000000000007pt;width:118.55pt;height:28.550000000000001pt;z-index:-18874396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(1.28)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1111111111И</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4438015</wp:posOffset>
              </wp:positionH>
              <wp:positionV relativeFrom="page">
                <wp:posOffset>10071735</wp:posOffset>
              </wp:positionV>
              <wp:extent cx="1505585" cy="362585"/>
              <wp:wrapNone/>
              <wp:docPr id="110" name="Shape 110"/>
              <a:graphic xmlns:a="http://schemas.openxmlformats.org/drawingml/2006/main">
                <a:graphicData uri="http://schemas.microsoft.com/office/word/2010/wordprocessingShape">
                  <wps:wsp>
                    <wps:cNvSpPr txBox="1"/>
                    <wps:spPr>
                      <a:xfrm>
                        <a:ext cx="1505585" cy="3625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(1.28)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1111111111И</w:t>
                          </w:r>
                        </w:p>
                      </w:txbxContent>
                    </wps:txbx>
                    <wps:bodyPr wrap="none" lIns="0" tIns="0" rIns="0" bIns="0">
                      <a:spAutoFit/>
                    </wps:bodyPr>
                  </wps:wsp>
                </a:graphicData>
              </a:graphic>
            </wp:anchor>
          </w:drawing>
        </mc:Choice>
        <mc:Fallback>
          <w:pict>
            <v:shape id="_x0000_s1136" type="#_x0000_t202" style="position:absolute;margin-left:349.44999999999999pt;margin-top:793.05000000000007pt;width:118.55pt;height:28.550000000000001pt;z-index:-18874396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(1.28)</w:t>
                    </w:r>
                  </w:p>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1111111111И</w:t>
                    </w:r>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4416425</wp:posOffset>
              </wp:positionH>
              <wp:positionV relativeFrom="page">
                <wp:posOffset>10071735</wp:posOffset>
              </wp:positionV>
              <wp:extent cx="2520950" cy="286385"/>
              <wp:wrapNone/>
              <wp:docPr id="114" name="Shape 114"/>
              <a:graphic xmlns:a="http://schemas.openxmlformats.org/drawingml/2006/main">
                <a:graphicData uri="http://schemas.microsoft.com/office/word/2010/wordprocessingShape">
                  <wps:wsp>
                    <wps:cNvSpPr txBox="1"/>
                    <wps:spPr>
                      <a:xfrm>
                        <a:ext cx="252095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140" type="#_x0000_t202" style="position:absolute;margin-left:347.75pt;margin-top:793.05000000000007pt;width:198.5pt;height:22.550000000000001pt;z-index:-18874396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5374005</wp:posOffset>
              </wp:positionH>
              <wp:positionV relativeFrom="page">
                <wp:posOffset>10071735</wp:posOffset>
              </wp:positionV>
              <wp:extent cx="567055" cy="73025"/>
              <wp:wrapNone/>
              <wp:docPr id="118" name="Shape 118"/>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Н28)</w:t>
                          </w:r>
                        </w:p>
                      </w:txbxContent>
                    </wps:txbx>
                    <wps:bodyPr wrap="none" lIns="0" tIns="0" rIns="0" bIns="0">
                      <a:spAutoFit/>
                    </wps:bodyPr>
                  </wps:wsp>
                </a:graphicData>
              </a:graphic>
            </wp:anchor>
          </w:drawing>
        </mc:Choice>
        <mc:Fallback>
          <w:pict>
            <v:shape id="_x0000_s1144" type="#_x0000_t202" style="position:absolute;margin-left:423.15000000000003pt;margin-top:793.05000000000007pt;width:44.649999999999999pt;height:5.75pt;z-index:-1887439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Н28)</w:t>
                    </w:r>
                  </w:p>
                </w:txbxContent>
              </v:textbox>
              <w10:wrap anchorx="page" anchory="page"/>
            </v:shape>
          </w:pict>
        </mc:Fallback>
      </mc:AlternateContent>
    </w:r>
    <w:r>
      <mc:AlternateContent>
        <mc:Choice Requires="wps">
          <w:drawing>
            <wp:anchor distT="0" distB="0" distL="0" distR="0" simplePos="0" relativeHeight="62914798" behindDoc="1" locked="0" layoutInCell="1" allowOverlap="1">
              <wp:simplePos x="0" y="0"/>
              <wp:positionH relativeFrom="page">
                <wp:posOffset>4434840</wp:posOffset>
              </wp:positionH>
              <wp:positionV relativeFrom="page">
                <wp:posOffset>10141585</wp:posOffset>
              </wp:positionV>
              <wp:extent cx="1115695" cy="292735"/>
              <wp:wrapNone/>
              <wp:docPr id="120" name="Shape 120"/>
              <a:graphic xmlns:a="http://schemas.openxmlformats.org/drawingml/2006/main">
                <a:graphicData uri="http://schemas.microsoft.com/office/word/2010/wordprocessingShape">
                  <wps:wsp>
                    <wps:cNvSpPr txBox="1"/>
                    <wps:spPr>
                      <a:xfrm>
                        <a:ext cx="1115695" cy="29273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11111111Ш1111111111Ш</w:t>
                          </w:r>
                        </w:p>
                      </w:txbxContent>
                    </wps:txbx>
                    <wps:bodyPr wrap="none" lIns="0" tIns="0" rIns="0" bIns="0">
                      <a:spAutoFit/>
                    </wps:bodyPr>
                  </wps:wsp>
                </a:graphicData>
              </a:graphic>
            </wp:anchor>
          </w:drawing>
        </mc:Choice>
        <mc:Fallback>
          <w:pict>
            <v:shape id="_x0000_s1146" type="#_x0000_t202" style="position:absolute;margin-left:349.19999999999999pt;margin-top:798.55000000000007pt;width:87.850000000000009pt;height:23.050000000000001pt;z-index:-1887439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11111111Ш1111111111Ш</w:t>
                    </w:r>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5374005</wp:posOffset>
              </wp:positionH>
              <wp:positionV relativeFrom="page">
                <wp:posOffset>10071735</wp:posOffset>
              </wp:positionV>
              <wp:extent cx="567055" cy="73025"/>
              <wp:wrapNone/>
              <wp:docPr id="124" name="Shape 124"/>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Н28)</w:t>
                          </w:r>
                        </w:p>
                      </w:txbxContent>
                    </wps:txbx>
                    <wps:bodyPr wrap="none" lIns="0" tIns="0" rIns="0" bIns="0">
                      <a:spAutoFit/>
                    </wps:bodyPr>
                  </wps:wsp>
                </a:graphicData>
              </a:graphic>
            </wp:anchor>
          </w:drawing>
        </mc:Choice>
        <mc:Fallback>
          <w:pict>
            <v:shape id="_x0000_s1150" type="#_x0000_t202" style="position:absolute;margin-left:423.15000000000003pt;margin-top:793.05000000000007pt;width:44.649999999999999pt;height:5.75pt;z-index:-1887439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 Н28)</w:t>
                    </w:r>
                  </w:p>
                </w:txbxContent>
              </v:textbox>
              <w10:wrap anchorx="page" anchory="page"/>
            </v:shape>
          </w:pict>
        </mc:Fallback>
      </mc:AlternateContent>
    </w:r>
    <w:r>
      <mc:AlternateContent>
        <mc:Choice Requires="wps">
          <w:drawing>
            <wp:anchor distT="0" distB="0" distL="0" distR="0" simplePos="0" relativeHeight="62914804" behindDoc="1" locked="0" layoutInCell="1" allowOverlap="1">
              <wp:simplePos x="0" y="0"/>
              <wp:positionH relativeFrom="page">
                <wp:posOffset>4434840</wp:posOffset>
              </wp:positionH>
              <wp:positionV relativeFrom="page">
                <wp:posOffset>10141585</wp:posOffset>
              </wp:positionV>
              <wp:extent cx="1115695" cy="292735"/>
              <wp:wrapNone/>
              <wp:docPr id="126" name="Shape 126"/>
              <a:graphic xmlns:a="http://schemas.openxmlformats.org/drawingml/2006/main">
                <a:graphicData uri="http://schemas.microsoft.com/office/word/2010/wordprocessingShape">
                  <wps:wsp>
                    <wps:cNvSpPr txBox="1"/>
                    <wps:spPr>
                      <a:xfrm>
                        <a:ext cx="1115695" cy="29273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11111111Ш1111111111Ш</w:t>
                          </w:r>
                        </w:p>
                      </w:txbxContent>
                    </wps:txbx>
                    <wps:bodyPr wrap="none" lIns="0" tIns="0" rIns="0" bIns="0">
                      <a:spAutoFit/>
                    </wps:bodyPr>
                  </wps:wsp>
                </a:graphicData>
              </a:graphic>
            </wp:anchor>
          </w:drawing>
        </mc:Choice>
        <mc:Fallback>
          <w:pict>
            <v:shape id="_x0000_s1152" type="#_x0000_t202" style="position:absolute;margin-left:349.19999999999999pt;margin-top:798.55000000000007pt;width:87.850000000000009pt;height:23.050000000000001pt;z-index:-1887439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11111111Ш1111111111Ш</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5420995</wp:posOffset>
              </wp:positionH>
              <wp:positionV relativeFrom="page">
                <wp:posOffset>9930765</wp:posOffset>
              </wp:positionV>
              <wp:extent cx="567055" cy="73025"/>
              <wp:wrapNone/>
              <wp:docPr id="14" name="Shape 14"/>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w:t>
                          </w:r>
                        </w:p>
                      </w:txbxContent>
                    </wps:txbx>
                    <wps:bodyPr wrap="none" lIns="0" tIns="0" rIns="0" bIns="0">
                      <a:spAutoFit/>
                    </wps:bodyPr>
                  </wps:wsp>
                </a:graphicData>
              </a:graphic>
            </wp:anchor>
          </w:drawing>
        </mc:Choice>
        <mc:Fallback>
          <w:pict>
            <v:shape id="_x0000_s1040" type="#_x0000_t202" style="position:absolute;margin-left:426.85000000000002pt;margin-top:781.95000000000005pt;width:44.649999999999999pt;height:5.75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w:t>
                    </w:r>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4416425</wp:posOffset>
              </wp:positionH>
              <wp:positionV relativeFrom="page">
                <wp:posOffset>10071735</wp:posOffset>
              </wp:positionV>
              <wp:extent cx="2520950" cy="286385"/>
              <wp:wrapNone/>
              <wp:docPr id="130" name="Shape 130"/>
              <a:graphic xmlns:a="http://schemas.openxmlformats.org/drawingml/2006/main">
                <a:graphicData uri="http://schemas.microsoft.com/office/word/2010/wordprocessingShape">
                  <wps:wsp>
                    <wps:cNvSpPr txBox="1"/>
                    <wps:spPr>
                      <a:xfrm>
                        <a:ext cx="252095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156" type="#_x0000_t202" style="position:absolute;margin-left:347.75pt;margin-top:793.05000000000007pt;width:198.5pt;height:22.550000000000001pt;z-index:-18874394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4416425</wp:posOffset>
              </wp:positionH>
              <wp:positionV relativeFrom="page">
                <wp:posOffset>10071735</wp:posOffset>
              </wp:positionV>
              <wp:extent cx="2520950" cy="286385"/>
              <wp:wrapNone/>
              <wp:docPr id="134" name="Shape 134"/>
              <a:graphic xmlns:a="http://schemas.openxmlformats.org/drawingml/2006/main">
                <a:graphicData uri="http://schemas.microsoft.com/office/word/2010/wordprocessingShape">
                  <wps:wsp>
                    <wps:cNvSpPr txBox="1"/>
                    <wps:spPr>
                      <a:xfrm>
                        <a:ext cx="252095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160" type="#_x0000_t202" style="position:absolute;margin-left:347.75pt;margin-top:793.05000000000007pt;width:198.5pt;height:22.550000000000001pt;z-index:-18874394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4418330</wp:posOffset>
              </wp:positionH>
              <wp:positionV relativeFrom="page">
                <wp:posOffset>10227310</wp:posOffset>
              </wp:positionV>
              <wp:extent cx="2520950" cy="286385"/>
              <wp:wrapNone/>
              <wp:docPr id="136" name="Shape 136"/>
              <a:graphic xmlns:a="http://schemas.openxmlformats.org/drawingml/2006/main">
                <a:graphicData uri="http://schemas.microsoft.com/office/word/2010/wordprocessingShape">
                  <wps:wsp>
                    <wps:cNvSpPr txBox="1"/>
                    <wps:spPr>
                      <a:xfrm>
                        <a:ext cx="252095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162" type="#_x0000_t202" style="position:absolute;margin-left:347.90000000000003pt;margin-top:805.30000000000007pt;width:198.5pt;height:22.550000000000001pt;z-index:-18874393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4416425</wp:posOffset>
              </wp:positionH>
              <wp:positionV relativeFrom="page">
                <wp:posOffset>10071735</wp:posOffset>
              </wp:positionV>
              <wp:extent cx="2520950" cy="286385"/>
              <wp:wrapNone/>
              <wp:docPr id="140" name="Shape 140"/>
              <a:graphic xmlns:a="http://schemas.openxmlformats.org/drawingml/2006/main">
                <a:graphicData uri="http://schemas.microsoft.com/office/word/2010/wordprocessingShape">
                  <wps:wsp>
                    <wps:cNvSpPr txBox="1"/>
                    <wps:spPr>
                      <a:xfrm>
                        <a:ext cx="252095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166" type="#_x0000_t202" style="position:absolute;margin-left:347.75pt;margin-top:793.05000000000007pt;width:198.5pt;height:22.550000000000001pt;z-index:-18874393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4416425</wp:posOffset>
              </wp:positionH>
              <wp:positionV relativeFrom="page">
                <wp:posOffset>10071735</wp:posOffset>
              </wp:positionV>
              <wp:extent cx="2520950" cy="286385"/>
              <wp:wrapNone/>
              <wp:docPr id="144" name="Shape 144"/>
              <a:graphic xmlns:a="http://schemas.openxmlformats.org/drawingml/2006/main">
                <a:graphicData uri="http://schemas.microsoft.com/office/word/2010/wordprocessingShape">
                  <wps:wsp>
                    <wps:cNvSpPr txBox="1"/>
                    <wps:spPr>
                      <a:xfrm>
                        <a:ext cx="252095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170" type="#_x0000_t202" style="position:absolute;margin-left:347.75pt;margin-top:793.05000000000007pt;width:198.5pt;height:22.550000000000001pt;z-index:-18874393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4430395</wp:posOffset>
              </wp:positionH>
              <wp:positionV relativeFrom="page">
                <wp:posOffset>9928860</wp:posOffset>
              </wp:positionV>
              <wp:extent cx="2536190" cy="365760"/>
              <wp:wrapNone/>
              <wp:docPr id="148" name="Shape 14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1111111111111111111111111111111III</w:t>
                          </w:r>
                        </w:p>
                      </w:txbxContent>
                    </wps:txbx>
                    <wps:bodyPr wrap="none" lIns="0" tIns="0" rIns="0" bIns="0">
                      <a:spAutoFit/>
                    </wps:bodyPr>
                  </wps:wsp>
                </a:graphicData>
              </a:graphic>
            </wp:anchor>
          </w:drawing>
        </mc:Choice>
        <mc:Fallback>
          <w:pict>
            <v:shape id="_x0000_s1174" type="#_x0000_t202" style="position:absolute;margin-left:348.85000000000002pt;margin-top:781.80000000000007pt;width:199.70000000000002pt;height:28.800000000000001pt;z-index:-18874392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1111111111111111111111111111111III</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5420995</wp:posOffset>
              </wp:positionH>
              <wp:positionV relativeFrom="page">
                <wp:posOffset>9930765</wp:posOffset>
              </wp:positionV>
              <wp:extent cx="567055" cy="73025"/>
              <wp:wrapNone/>
              <wp:docPr id="18" name="Shape 18"/>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w:t>
                          </w:r>
                        </w:p>
                      </w:txbxContent>
                    </wps:txbx>
                    <wps:bodyPr wrap="none" lIns="0" tIns="0" rIns="0" bIns="0">
                      <a:spAutoFit/>
                    </wps:bodyPr>
                  </wps:wsp>
                </a:graphicData>
              </a:graphic>
            </wp:anchor>
          </w:drawing>
        </mc:Choice>
        <mc:Fallback>
          <w:pict>
            <v:shape id="_x0000_s1044" type="#_x0000_t202" style="position:absolute;margin-left:426.85000000000002pt;margin-top:781.95000000000005pt;width:44.649999999999999pt;height:5.75pt;z-index:-18874404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shd w:val="clear" w:color="auto" w:fill="auto"/>
                        <w:lang w:val="ru-RU" w:eastAsia="ru-RU" w:bidi="ru-RU"/>
                      </w:rPr>
                      <w:t>5985884(1.28)</w:t>
                    </w:r>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4432300</wp:posOffset>
              </wp:positionH>
              <wp:positionV relativeFrom="page">
                <wp:posOffset>10003790</wp:posOffset>
              </wp:positionV>
              <wp:extent cx="2536190" cy="365760"/>
              <wp:wrapNone/>
              <wp:docPr id="152" name="Shape 152"/>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IIIIIIIIIIII■IIIIIIIIIIIIIIIIIIIIIIIII</w:t>
                          </w:r>
                        </w:p>
                      </w:txbxContent>
                    </wps:txbx>
                    <wps:bodyPr wrap="none" lIns="0" tIns="0" rIns="0" bIns="0">
                      <a:spAutoFit/>
                    </wps:bodyPr>
                  </wps:wsp>
                </a:graphicData>
              </a:graphic>
            </wp:anchor>
          </w:drawing>
        </mc:Choice>
        <mc:Fallback>
          <w:pict>
            <v:shape id="_x0000_s1178" type="#_x0000_t202" style="position:absolute;margin-left:349.pt;margin-top:787.70000000000005pt;width:199.70000000000002pt;height:28.800000000000001pt;z-index:-18874392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IIIIIIIIIIII■IIIIIIIIIIIIIIIIIIIIIIIII</w:t>
                    </w:r>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4432300</wp:posOffset>
              </wp:positionH>
              <wp:positionV relativeFrom="page">
                <wp:posOffset>10003790</wp:posOffset>
              </wp:positionV>
              <wp:extent cx="2536190" cy="365760"/>
              <wp:wrapNone/>
              <wp:docPr id="156" name="Shape 156"/>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IIIIIIIIIIII■IIIIIIIIIIIIIIIIIIIIIIIII</w:t>
                          </w:r>
                        </w:p>
                      </w:txbxContent>
                    </wps:txbx>
                    <wps:bodyPr wrap="none" lIns="0" tIns="0" rIns="0" bIns="0">
                      <a:spAutoFit/>
                    </wps:bodyPr>
                  </wps:wsp>
                </a:graphicData>
              </a:graphic>
            </wp:anchor>
          </w:drawing>
        </mc:Choice>
        <mc:Fallback>
          <w:pict>
            <v:shape id="_x0000_s1182" type="#_x0000_t202" style="position:absolute;margin-left:349.pt;margin-top:787.70000000000005pt;width:199.70000000000002pt;height:28.800000000000001pt;z-index:-18874391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IIIIIIIIIIII■IIIIIIIIIIIIIIIIIIIIIIIII</w:t>
                    </w:r>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4431665</wp:posOffset>
              </wp:positionH>
              <wp:positionV relativeFrom="page">
                <wp:posOffset>9928860</wp:posOffset>
              </wp:positionV>
              <wp:extent cx="2536190" cy="365760"/>
              <wp:wrapNone/>
              <wp:docPr id="160" name="Shape 16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w:t>
                          </w:r>
                        </w:p>
                      </w:txbxContent>
                    </wps:txbx>
                    <wps:bodyPr wrap="none" lIns="0" tIns="0" rIns="0" bIns="0">
                      <a:spAutoFit/>
                    </wps:bodyPr>
                  </wps:wsp>
                </a:graphicData>
              </a:graphic>
            </wp:anchor>
          </w:drawing>
        </mc:Choice>
        <mc:Fallback>
          <w:pict>
            <v:shape id="_x0000_s1186" type="#_x0000_t202" style="position:absolute;margin-left:348.94999999999999pt;margin-top:781.80000000000007pt;width:199.70000000000002pt;height:28.800000000000001pt;z-index:-18874391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w:t>
                    </w:r>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4432300</wp:posOffset>
              </wp:positionH>
              <wp:positionV relativeFrom="page">
                <wp:posOffset>10003790</wp:posOffset>
              </wp:positionV>
              <wp:extent cx="2536190" cy="365760"/>
              <wp:wrapNone/>
              <wp:docPr id="168" name="Shape 16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IIIIIIIIIIII■IIIIIIIIIIIIIIIIIIIIIIIII</w:t>
                          </w:r>
                        </w:p>
                      </w:txbxContent>
                    </wps:txbx>
                    <wps:bodyPr wrap="none" lIns="0" tIns="0" rIns="0" bIns="0">
                      <a:spAutoFit/>
                    </wps:bodyPr>
                  </wps:wsp>
                </a:graphicData>
              </a:graphic>
            </wp:anchor>
          </w:drawing>
        </mc:Choice>
        <mc:Fallback>
          <w:pict>
            <v:shape id="_x0000_s1194" type="#_x0000_t202" style="position:absolute;margin-left:349.pt;margin-top:787.70000000000005pt;width:199.70000000000002pt;height:28.800000000000001pt;z-index:-18874390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IIIIIIIIIIII■IIIIIIIIIIIIIIIIIIIIIIIII</w:t>
                    </w:r>
                  </w:p>
                </w:txbxContent>
              </v:textbox>
              <w10:wrap anchorx="page" anchory="page"/>
            </v:shape>
          </w:pict>
        </mc:Fallback>
      </mc:AlternateContent>
    </w: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4432300</wp:posOffset>
              </wp:positionH>
              <wp:positionV relativeFrom="page">
                <wp:posOffset>10003790</wp:posOffset>
              </wp:positionV>
              <wp:extent cx="2536190" cy="365760"/>
              <wp:wrapNone/>
              <wp:docPr id="172" name="Shape 172"/>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IIIIIIIIIIII■IIIIIIIIIIIIIIIIIIIIIIIII</w:t>
                          </w:r>
                        </w:p>
                      </w:txbxContent>
                    </wps:txbx>
                    <wps:bodyPr wrap="none" lIns="0" tIns="0" rIns="0" bIns="0">
                      <a:spAutoFit/>
                    </wps:bodyPr>
                  </wps:wsp>
                </a:graphicData>
              </a:graphic>
            </wp:anchor>
          </w:drawing>
        </mc:Choice>
        <mc:Fallback>
          <w:pict>
            <v:shape id="_x0000_s1198" type="#_x0000_t202" style="position:absolute;margin-left:349.pt;margin-top:787.70000000000005pt;width:199.70000000000002pt;height:28.800000000000001pt;z-index:-18874390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IIIIIIIIIIII■IIIIIIIIIIIIIIIIIIIIIIIII</w:t>
                    </w:r>
                  </w:p>
                </w:txbxContent>
              </v:textbox>
              <w10:wrap anchorx="page" anchory="page"/>
            </v:shape>
          </w:pict>
        </mc:Fallback>
      </mc:AlternateContent>
    </w: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4431030</wp:posOffset>
              </wp:positionH>
              <wp:positionV relativeFrom="page">
                <wp:posOffset>10003790</wp:posOffset>
              </wp:positionV>
              <wp:extent cx="2536190" cy="365760"/>
              <wp:wrapNone/>
              <wp:docPr id="176" name="Shape 176"/>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202" type="#_x0000_t202" style="position:absolute;margin-left:348.90000000000003pt;margin-top:787.70000000000005pt;width:199.70000000000002pt;height:28.800000000000001pt;z-index:-18874389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4431030</wp:posOffset>
              </wp:positionH>
              <wp:positionV relativeFrom="page">
                <wp:posOffset>10003790</wp:posOffset>
              </wp:positionV>
              <wp:extent cx="2536190" cy="365760"/>
              <wp:wrapNone/>
              <wp:docPr id="180" name="Shape 18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111111111111111111111111111111III</w:t>
                          </w:r>
                        </w:p>
                      </w:txbxContent>
                    </wps:txbx>
                    <wps:bodyPr wrap="none" lIns="0" tIns="0" rIns="0" bIns="0">
                      <a:spAutoFit/>
                    </wps:bodyPr>
                  </wps:wsp>
                </a:graphicData>
              </a:graphic>
            </wp:anchor>
          </w:drawing>
        </mc:Choice>
        <mc:Fallback>
          <w:pict>
            <v:shape id="_x0000_s1206" type="#_x0000_t202" style="position:absolute;margin-left:348.90000000000003pt;margin-top:787.70000000000005pt;width:199.70000000000002pt;height:28.800000000000001pt;z-index:-18874389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111111111111111111111111111111III</w:t>
                    </w:r>
                  </w:p>
                </w:txbxContent>
              </v:textbox>
              <w10:wrap anchorx="page" anchory="page"/>
            </v:shape>
          </w:pict>
        </mc:Fallback>
      </mc:AlternateContent>
    </w: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4431030</wp:posOffset>
              </wp:positionH>
              <wp:positionV relativeFrom="page">
                <wp:posOffset>10003790</wp:posOffset>
              </wp:positionV>
              <wp:extent cx="2536190" cy="365760"/>
              <wp:wrapNone/>
              <wp:docPr id="184" name="Shape 184"/>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210" type="#_x0000_t202" style="position:absolute;margin-left:348.90000000000003pt;margin-top:787.70000000000005pt;width:199.70000000000002pt;height:28.800000000000001pt;z-index:-18874389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6" behindDoc="1" locked="0" layoutInCell="1" allowOverlap="1">
              <wp:simplePos x="0" y="0"/>
              <wp:positionH relativeFrom="page">
                <wp:posOffset>4431030</wp:posOffset>
              </wp:positionH>
              <wp:positionV relativeFrom="page">
                <wp:posOffset>10003790</wp:posOffset>
              </wp:positionV>
              <wp:extent cx="2536190" cy="365760"/>
              <wp:wrapNone/>
              <wp:docPr id="188" name="Shape 18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wps:txbx>
                    <wps:bodyPr wrap="none" lIns="0" tIns="0" rIns="0" bIns="0">
                      <a:spAutoFit/>
                    </wps:bodyPr>
                  </wps:wsp>
                </a:graphicData>
              </a:graphic>
            </wp:anchor>
          </w:drawing>
        </mc:Choice>
        <mc:Fallback>
          <w:pict>
            <v:shape id="_x0000_s1214" type="#_x0000_t202" style="position:absolute;margin-left:348.90000000000003pt;margin-top:787.70000000000005pt;width:199.70000000000002pt;height:28.800000000000001pt;z-index:-18874388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w:t>
                    </w:r>
                  </w:p>
                </w:txbxContent>
              </v:textbox>
              <w10:wrap anchorx="page" anchory="page"/>
            </v:shape>
          </w:pict>
        </mc:Fallback>
      </mc:AlternateContent>
    </w: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4431665</wp:posOffset>
              </wp:positionH>
              <wp:positionV relativeFrom="page">
                <wp:posOffset>10003790</wp:posOffset>
              </wp:positionV>
              <wp:extent cx="2536190" cy="365760"/>
              <wp:wrapNone/>
              <wp:docPr id="196" name="Shape 196"/>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222" type="#_x0000_t202" style="position:absolute;margin-left:348.94999999999999pt;margin-top:787.70000000000005pt;width:199.70000000000002pt;height:28.800000000000001pt;z-index:-18874387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4431665</wp:posOffset>
              </wp:positionH>
              <wp:positionV relativeFrom="page">
                <wp:posOffset>10003790</wp:posOffset>
              </wp:positionV>
              <wp:extent cx="2536190" cy="365760"/>
              <wp:wrapNone/>
              <wp:docPr id="200" name="Shape 20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226" type="#_x0000_t202" style="position:absolute;margin-left:348.94999999999999pt;margin-top:787.70000000000005pt;width:199.70000000000002pt;height:28.800000000000001pt;z-index:-18874387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4414520</wp:posOffset>
              </wp:positionH>
              <wp:positionV relativeFrom="page">
                <wp:posOffset>10077450</wp:posOffset>
              </wp:positionV>
              <wp:extent cx="2514600" cy="286385"/>
              <wp:wrapNone/>
              <wp:docPr id="204" name="Shape 204"/>
              <a:graphic xmlns:a="http://schemas.openxmlformats.org/drawingml/2006/main">
                <a:graphicData uri="http://schemas.microsoft.com/office/word/2010/wordprocessingShape">
                  <wps:wsp>
                    <wps:cNvSpPr txBox="1"/>
                    <wps:spPr>
                      <a:xfrm>
                        <a:ext cx="251460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230" type="#_x0000_t202" style="position:absolute;margin-left:347.60000000000002pt;margin-top:793.5pt;width:198.pt;height:22.550000000000001pt;z-index:-18874387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4414520</wp:posOffset>
              </wp:positionH>
              <wp:positionV relativeFrom="page">
                <wp:posOffset>10077450</wp:posOffset>
              </wp:positionV>
              <wp:extent cx="2514600" cy="286385"/>
              <wp:wrapNone/>
              <wp:docPr id="208" name="Shape 208"/>
              <a:graphic xmlns:a="http://schemas.openxmlformats.org/drawingml/2006/main">
                <a:graphicData uri="http://schemas.microsoft.com/office/word/2010/wordprocessingShape">
                  <wps:wsp>
                    <wps:cNvSpPr txBox="1"/>
                    <wps:spPr>
                      <a:xfrm>
                        <a:ext cx="251460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234" type="#_x0000_t202" style="position:absolute;margin-left:347.60000000000002pt;margin-top:793.5pt;width:198.pt;height:22.550000000000001pt;z-index:-188743867;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5374640</wp:posOffset>
              </wp:positionH>
              <wp:positionV relativeFrom="page">
                <wp:posOffset>10003790</wp:posOffset>
              </wp:positionV>
              <wp:extent cx="567055" cy="73025"/>
              <wp:wrapNone/>
              <wp:docPr id="212" name="Shape 212"/>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Н28)</w:t>
                          </w:r>
                        </w:p>
                      </w:txbxContent>
                    </wps:txbx>
                    <wps:bodyPr wrap="none" lIns="0" tIns="0" rIns="0" bIns="0">
                      <a:spAutoFit/>
                    </wps:bodyPr>
                  </wps:wsp>
                </a:graphicData>
              </a:graphic>
            </wp:anchor>
          </w:drawing>
        </mc:Choice>
        <mc:Fallback>
          <w:pict>
            <v:shape id="_x0000_s1238" type="#_x0000_t202" style="position:absolute;margin-left:423.19999999999999pt;margin-top:787.70000000000005pt;width:44.649999999999999pt;height:5.75pt;z-index:-18874386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Н28)</w:t>
                    </w:r>
                  </w:p>
                </w:txbxContent>
              </v:textbox>
              <w10:wrap anchorx="page" anchory="page"/>
            </v:shape>
          </w:pict>
        </mc:Fallback>
      </mc:AlternateContent>
    </w:r>
    <w:r>
      <mc:AlternateContent>
        <mc:Choice Requires="wps">
          <w:drawing>
            <wp:anchor distT="0" distB="0" distL="0" distR="0" simplePos="0" relativeHeight="62914892" behindDoc="1" locked="0" layoutInCell="1" allowOverlap="1">
              <wp:simplePos x="0" y="0"/>
              <wp:positionH relativeFrom="page">
                <wp:posOffset>4436110</wp:posOffset>
              </wp:positionH>
              <wp:positionV relativeFrom="page">
                <wp:posOffset>10074275</wp:posOffset>
              </wp:positionV>
              <wp:extent cx="1115695" cy="292735"/>
              <wp:wrapNone/>
              <wp:docPr id="214" name="Shape 214"/>
              <a:graphic xmlns:a="http://schemas.openxmlformats.org/drawingml/2006/main">
                <a:graphicData uri="http://schemas.microsoft.com/office/word/2010/wordprocessingShape">
                  <wps:wsp>
                    <wps:cNvSpPr txBox="1"/>
                    <wps:spPr>
                      <a:xfrm>
                        <a:ext cx="1115695" cy="2927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11111111Ш1111111111Ш</w:t>
                          </w:r>
                        </w:p>
                      </w:txbxContent>
                    </wps:txbx>
                    <wps:bodyPr wrap="none" lIns="0" tIns="0" rIns="0" bIns="0">
                      <a:spAutoFit/>
                    </wps:bodyPr>
                  </wps:wsp>
                </a:graphicData>
              </a:graphic>
            </wp:anchor>
          </w:drawing>
        </mc:Choice>
        <mc:Fallback>
          <w:pict>
            <v:shape id="_x0000_s1240" type="#_x0000_t202" style="position:absolute;margin-left:349.30000000000001pt;margin-top:793.25pt;width:87.850000000000009pt;height:23.050000000000001pt;z-index:-18874386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11111111Ш1111111111Ш</w:t>
                    </w:r>
                  </w:p>
                </w:txbxContent>
              </v:textbox>
              <w10:wrap anchorx="page" anchory="page"/>
            </v:shape>
          </w:pict>
        </mc:Fallback>
      </mc:AlternateContent>
    </w: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4414520</wp:posOffset>
              </wp:positionH>
              <wp:positionV relativeFrom="page">
                <wp:posOffset>10077450</wp:posOffset>
              </wp:positionV>
              <wp:extent cx="2514600" cy="286385"/>
              <wp:wrapNone/>
              <wp:docPr id="222" name="Shape 222"/>
              <a:graphic xmlns:a="http://schemas.openxmlformats.org/drawingml/2006/main">
                <a:graphicData uri="http://schemas.microsoft.com/office/word/2010/wordprocessingShape">
                  <wps:wsp>
                    <wps:cNvSpPr txBox="1"/>
                    <wps:spPr>
                      <a:xfrm>
                        <a:ext cx="251460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248" type="#_x0000_t202" style="position:absolute;margin-left:347.60000000000002pt;margin-top:793.5pt;width:198.pt;height:22.550000000000001pt;z-index:-18874385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4414520</wp:posOffset>
              </wp:positionH>
              <wp:positionV relativeFrom="page">
                <wp:posOffset>10077450</wp:posOffset>
              </wp:positionV>
              <wp:extent cx="2514600" cy="286385"/>
              <wp:wrapNone/>
              <wp:docPr id="226" name="Shape 226"/>
              <a:graphic xmlns:a="http://schemas.openxmlformats.org/drawingml/2006/main">
                <a:graphicData uri="http://schemas.microsoft.com/office/word/2010/wordprocessingShape">
                  <wps:wsp>
                    <wps:cNvSpPr txBox="1"/>
                    <wps:spPr>
                      <a:xfrm>
                        <a:ext cx="251460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252" type="#_x0000_t202" style="position:absolute;margin-left:347.60000000000002pt;margin-top:793.5pt;width:198.pt;height:22.550000000000001pt;z-index:-18874384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4547870</wp:posOffset>
              </wp:positionH>
              <wp:positionV relativeFrom="page">
                <wp:posOffset>10071735</wp:posOffset>
              </wp:positionV>
              <wp:extent cx="1024255" cy="301625"/>
              <wp:wrapNone/>
              <wp:docPr id="32" name="Shape 32"/>
              <a:graphic xmlns:a="http://schemas.openxmlformats.org/drawingml/2006/main">
                <a:graphicData uri="http://schemas.microsoft.com/office/word/2010/wordprocessingShape">
                  <wps:wsp>
                    <wps:cNvSpPr txBox="1"/>
                    <wps:spPr>
                      <a:xfrm>
                        <a:ext cx="1024255" cy="301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w:t>
                          </w:r>
                        </w:p>
                      </w:txbxContent>
                    </wps:txbx>
                    <wps:bodyPr wrap="none" lIns="0" tIns="0" rIns="0" bIns="0">
                      <a:spAutoFit/>
                    </wps:bodyPr>
                  </wps:wsp>
                </a:graphicData>
              </a:graphic>
            </wp:anchor>
          </w:drawing>
        </mc:Choice>
        <mc:Fallback>
          <w:pict>
            <v:shape id="_x0000_s1058" type="#_x0000_t202" style="position:absolute;margin-left:358.10000000000002pt;margin-top:793.05000000000007pt;width:80.650000000000006pt;height:23.75pt;z-index:-18874404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w:t>
                    </w:r>
                  </w:p>
                </w:txbxContent>
              </v:textbox>
              <w10:wrap anchorx="page" anchory="page"/>
            </v:shape>
          </w:pict>
        </mc:Fallback>
      </mc:AlternateContent>
    </w: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4431665</wp:posOffset>
              </wp:positionH>
              <wp:positionV relativeFrom="page">
                <wp:posOffset>10003790</wp:posOffset>
              </wp:positionV>
              <wp:extent cx="2536190" cy="365760"/>
              <wp:wrapNone/>
              <wp:docPr id="230" name="Shape 23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256" type="#_x0000_t202" style="position:absolute;margin-left:348.94999999999999pt;margin-top:787.70000000000005pt;width:199.70000000000002pt;height:28.800000000000001pt;z-index:-18874384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5374640</wp:posOffset>
              </wp:positionH>
              <wp:positionV relativeFrom="page">
                <wp:posOffset>10003790</wp:posOffset>
              </wp:positionV>
              <wp:extent cx="567055" cy="73025"/>
              <wp:wrapNone/>
              <wp:docPr id="234" name="Shape 234"/>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Н28)</w:t>
                          </w:r>
                        </w:p>
                      </w:txbxContent>
                    </wps:txbx>
                    <wps:bodyPr wrap="none" lIns="0" tIns="0" rIns="0" bIns="0">
                      <a:spAutoFit/>
                    </wps:bodyPr>
                  </wps:wsp>
                </a:graphicData>
              </a:graphic>
            </wp:anchor>
          </w:drawing>
        </mc:Choice>
        <mc:Fallback>
          <w:pict>
            <v:shape id="_x0000_s1260" type="#_x0000_t202" style="position:absolute;margin-left:423.19999999999999pt;margin-top:787.70000000000005pt;width:44.649999999999999pt;height:5.75pt;z-index:-18874384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Н28)</w:t>
                    </w:r>
                  </w:p>
                </w:txbxContent>
              </v:textbox>
              <w10:wrap anchorx="page" anchory="page"/>
            </v:shape>
          </w:pict>
        </mc:Fallback>
      </mc:AlternateContent>
    </w:r>
    <w:r>
      <mc:AlternateContent>
        <mc:Choice Requires="wps">
          <w:drawing>
            <wp:anchor distT="0" distB="0" distL="0" distR="0" simplePos="0" relativeHeight="62914914" behindDoc="1" locked="0" layoutInCell="1" allowOverlap="1">
              <wp:simplePos x="0" y="0"/>
              <wp:positionH relativeFrom="page">
                <wp:posOffset>4436110</wp:posOffset>
              </wp:positionH>
              <wp:positionV relativeFrom="page">
                <wp:posOffset>10074275</wp:posOffset>
              </wp:positionV>
              <wp:extent cx="1115695" cy="292735"/>
              <wp:wrapNone/>
              <wp:docPr id="236" name="Shape 236"/>
              <a:graphic xmlns:a="http://schemas.openxmlformats.org/drawingml/2006/main">
                <a:graphicData uri="http://schemas.microsoft.com/office/word/2010/wordprocessingShape">
                  <wps:wsp>
                    <wps:cNvSpPr txBox="1"/>
                    <wps:spPr>
                      <a:xfrm>
                        <a:ext cx="1115695" cy="2927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11111111Ш1111111111Ш</w:t>
                          </w:r>
                        </w:p>
                      </w:txbxContent>
                    </wps:txbx>
                    <wps:bodyPr wrap="none" lIns="0" tIns="0" rIns="0" bIns="0">
                      <a:spAutoFit/>
                    </wps:bodyPr>
                  </wps:wsp>
                </a:graphicData>
              </a:graphic>
            </wp:anchor>
          </w:drawing>
        </mc:Choice>
        <mc:Fallback>
          <w:pict>
            <v:shape id="_x0000_s1262" type="#_x0000_t202" style="position:absolute;margin-left:349.30000000000001pt;margin-top:793.25pt;width:87.850000000000009pt;height:23.050000000000001pt;z-index:-18874383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11111111Ш1111111111Ш</w:t>
                    </w:r>
                  </w:p>
                </w:txbxContent>
              </v:textbox>
              <w10:wrap anchorx="page" anchory="page"/>
            </v:shape>
          </w:pict>
        </mc:Fallback>
      </mc:AlternateContent>
    </w: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5374640</wp:posOffset>
              </wp:positionH>
              <wp:positionV relativeFrom="page">
                <wp:posOffset>10003790</wp:posOffset>
              </wp:positionV>
              <wp:extent cx="567055" cy="73025"/>
              <wp:wrapNone/>
              <wp:docPr id="240" name="Shape 240"/>
              <a:graphic xmlns:a="http://schemas.openxmlformats.org/drawingml/2006/main">
                <a:graphicData uri="http://schemas.microsoft.com/office/word/2010/wordprocessingShape">
                  <wps:wsp>
                    <wps:cNvSpPr txBox="1"/>
                    <wps:spPr>
                      <a:xfrm>
                        <a:ext cx="567055" cy="7302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Н28)</w:t>
                          </w:r>
                        </w:p>
                      </w:txbxContent>
                    </wps:txbx>
                    <wps:bodyPr wrap="none" lIns="0" tIns="0" rIns="0" bIns="0">
                      <a:spAutoFit/>
                    </wps:bodyPr>
                  </wps:wsp>
                </a:graphicData>
              </a:graphic>
            </wp:anchor>
          </w:drawing>
        </mc:Choice>
        <mc:Fallback>
          <w:pict>
            <v:shape id="_x0000_s1266" type="#_x0000_t202" style="position:absolute;margin-left:423.19999999999999pt;margin-top:787.70000000000005pt;width:44.649999999999999pt;height:5.75pt;z-index:-18874383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 Н28)</w:t>
                    </w:r>
                  </w:p>
                </w:txbxContent>
              </v:textbox>
              <w10:wrap anchorx="page" anchory="page"/>
            </v:shape>
          </w:pict>
        </mc:Fallback>
      </mc:AlternateContent>
    </w:r>
    <w:r>
      <mc:AlternateContent>
        <mc:Choice Requires="wps">
          <w:drawing>
            <wp:anchor distT="0" distB="0" distL="0" distR="0" simplePos="0" relativeHeight="62914920" behindDoc="1" locked="0" layoutInCell="1" allowOverlap="1">
              <wp:simplePos x="0" y="0"/>
              <wp:positionH relativeFrom="page">
                <wp:posOffset>4436110</wp:posOffset>
              </wp:positionH>
              <wp:positionV relativeFrom="page">
                <wp:posOffset>10074275</wp:posOffset>
              </wp:positionV>
              <wp:extent cx="1115695" cy="292735"/>
              <wp:wrapNone/>
              <wp:docPr id="242" name="Shape 242"/>
              <a:graphic xmlns:a="http://schemas.openxmlformats.org/drawingml/2006/main">
                <a:graphicData uri="http://schemas.microsoft.com/office/word/2010/wordprocessingShape">
                  <wps:wsp>
                    <wps:cNvSpPr txBox="1"/>
                    <wps:spPr>
                      <a:xfrm>
                        <a:ext cx="1115695" cy="2927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11111111Ш1111111111Ш</w:t>
                          </w:r>
                        </w:p>
                      </w:txbxContent>
                    </wps:txbx>
                    <wps:bodyPr wrap="none" lIns="0" tIns="0" rIns="0" bIns="0">
                      <a:spAutoFit/>
                    </wps:bodyPr>
                  </wps:wsp>
                </a:graphicData>
              </a:graphic>
            </wp:anchor>
          </w:drawing>
        </mc:Choice>
        <mc:Fallback>
          <w:pict>
            <v:shape id="_x0000_s1268" type="#_x0000_t202" style="position:absolute;margin-left:349.30000000000001pt;margin-top:793.25pt;width:87.850000000000009pt;height:23.050000000000001pt;z-index:-18874383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11111111Ш1111111111Ш</w:t>
                    </w:r>
                  </w:p>
                </w:txbxContent>
              </v:textbox>
              <w10:wrap anchorx="page" anchory="page"/>
            </v:shape>
          </w:pict>
        </mc:Fallback>
      </mc:AlternateContent>
    </w: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4431665</wp:posOffset>
              </wp:positionH>
              <wp:positionV relativeFrom="page">
                <wp:posOffset>10003790</wp:posOffset>
              </wp:positionV>
              <wp:extent cx="2536190" cy="365760"/>
              <wp:wrapNone/>
              <wp:docPr id="246" name="Shape 246"/>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w:t>
                          </w:r>
                        </w:p>
                      </w:txbxContent>
                    </wps:txbx>
                    <wps:bodyPr wrap="none" lIns="0" tIns="0" rIns="0" bIns="0">
                      <a:spAutoFit/>
                    </wps:bodyPr>
                  </wps:wsp>
                </a:graphicData>
              </a:graphic>
            </wp:anchor>
          </w:drawing>
        </mc:Choice>
        <mc:Fallback>
          <w:pict>
            <v:shape id="_x0000_s1272" type="#_x0000_t202" style="position:absolute;margin-left:348.94999999999999pt;margin-top:787.70000000000005pt;width:199.70000000000002pt;height:28.800000000000001pt;z-index:-18874382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w:t>
                    </w:r>
                  </w:p>
                </w:txbxContent>
              </v:textbox>
              <w10:wrap anchorx="page" anchory="page"/>
            </v:shape>
          </w:pict>
        </mc:Fallback>
      </mc:AlternateContent>
    </w: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4431665</wp:posOffset>
              </wp:positionH>
              <wp:positionV relativeFrom="page">
                <wp:posOffset>10003790</wp:posOffset>
              </wp:positionV>
              <wp:extent cx="2536190" cy="365760"/>
              <wp:wrapNone/>
              <wp:docPr id="250" name="Shape 25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w:t>
                          </w:r>
                        </w:p>
                      </w:txbxContent>
                    </wps:txbx>
                    <wps:bodyPr wrap="none" lIns="0" tIns="0" rIns="0" bIns="0">
                      <a:spAutoFit/>
                    </wps:bodyPr>
                  </wps:wsp>
                </a:graphicData>
              </a:graphic>
            </wp:anchor>
          </w:drawing>
        </mc:Choice>
        <mc:Fallback>
          <w:pict>
            <v:shape id="_x0000_s1276" type="#_x0000_t202" style="position:absolute;margin-left:348.94999999999999pt;margin-top:787.70000000000005pt;width:199.70000000000002pt;height:28.800000000000001pt;z-index:-18874382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w:t>
                    </w:r>
                  </w:p>
                </w:txbxContent>
              </v:textbox>
              <w10:wrap anchorx="page" anchory="page"/>
            </v:shape>
          </w:pict>
        </mc:Fallback>
      </mc:AlternateContent>
    </w: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4431665</wp:posOffset>
              </wp:positionH>
              <wp:positionV relativeFrom="page">
                <wp:posOffset>10003790</wp:posOffset>
              </wp:positionV>
              <wp:extent cx="2536190" cy="365760"/>
              <wp:wrapNone/>
              <wp:docPr id="254" name="Shape 254"/>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280" type="#_x0000_t202" style="position:absolute;margin-left:348.94999999999999pt;margin-top:787.70000000000005pt;width:199.70000000000002pt;height:28.800000000000001pt;z-index:-18874382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4547870</wp:posOffset>
              </wp:positionH>
              <wp:positionV relativeFrom="page">
                <wp:posOffset>10071735</wp:posOffset>
              </wp:positionV>
              <wp:extent cx="1024255" cy="301625"/>
              <wp:wrapNone/>
              <wp:docPr id="36" name="Shape 36"/>
              <a:graphic xmlns:a="http://schemas.openxmlformats.org/drawingml/2006/main">
                <a:graphicData uri="http://schemas.microsoft.com/office/word/2010/wordprocessingShape">
                  <wps:wsp>
                    <wps:cNvSpPr txBox="1"/>
                    <wps:spPr>
                      <a:xfrm>
                        <a:ext cx="1024255" cy="30162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w:t>
                          </w:r>
                        </w:p>
                      </w:txbxContent>
                    </wps:txbx>
                    <wps:bodyPr wrap="none" lIns="0" tIns="0" rIns="0" bIns="0">
                      <a:spAutoFit/>
                    </wps:bodyPr>
                  </wps:wsp>
                </a:graphicData>
              </a:graphic>
            </wp:anchor>
          </w:drawing>
        </mc:Choice>
        <mc:Fallback>
          <w:pict>
            <v:shape id="_x0000_s1062" type="#_x0000_t202" style="position:absolute;margin-left:358.10000000000002pt;margin-top:793.05000000000007pt;width:80.650000000000006pt;height:23.75pt;z-index:-18874403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color w:val="000000"/>
                        <w:spacing w:val="0"/>
                        <w:w w:val="100"/>
                        <w:position w:val="0"/>
                        <w:sz w:val="48"/>
                        <w:szCs w:val="48"/>
                        <w:shd w:val="clear" w:color="auto" w:fill="auto"/>
                        <w:lang w:val="ru-RU" w:eastAsia="ru-RU" w:bidi="ru-RU"/>
                      </w:rPr>
                      <w:t>111111111111111111111111|||^</w:t>
                    </w:r>
                  </w:p>
                </w:txbxContent>
              </v:textbox>
              <w10:wrap anchorx="page" anchory="page"/>
            </v:shape>
          </w:pict>
        </mc:Fallback>
      </mc:AlternateContent>
    </w: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4414520</wp:posOffset>
              </wp:positionH>
              <wp:positionV relativeFrom="page">
                <wp:posOffset>10077450</wp:posOffset>
              </wp:positionV>
              <wp:extent cx="2514600" cy="286385"/>
              <wp:wrapNone/>
              <wp:docPr id="258" name="Shape 258"/>
              <a:graphic xmlns:a="http://schemas.openxmlformats.org/drawingml/2006/main">
                <a:graphicData uri="http://schemas.microsoft.com/office/word/2010/wordprocessingShape">
                  <wps:wsp>
                    <wps:cNvSpPr txBox="1"/>
                    <wps:spPr>
                      <a:xfrm>
                        <a:ext cx="2514600" cy="286385"/>
                      </a:xfrm>
                      <a:prstGeom prst="rect"/>
                      <a:noFill/>
                    </wps:spPr>
                    <wps:txbx>
                      <w:txbxContent>
                        <w:p>
                          <w:pPr>
                            <w:widowControl w:val="0"/>
                          </w:pPr>
                        </w:p>
                      </w:txbxContent>
                    </wps:txbx>
                    <wps:bodyPr wrap="none" lIns="0" tIns="0" rIns="0" bIns="0">
                      <a:spAutoFit/>
                    </wps:bodyPr>
                  </wps:wsp>
                </a:graphicData>
              </a:graphic>
            </wp:anchor>
          </w:drawing>
        </mc:Choice>
        <mc:Fallback>
          <w:pict>
            <v:shape id="_x0000_s1284" type="#_x0000_t202" style="position:absolute;margin-left:347.60000000000002pt;margin-top:793.5pt;width:198.pt;height:22.550000000000001pt;z-index:-188743817;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4431665</wp:posOffset>
              </wp:positionH>
              <wp:positionV relativeFrom="page">
                <wp:posOffset>10003790</wp:posOffset>
              </wp:positionV>
              <wp:extent cx="2536190" cy="365760"/>
              <wp:wrapNone/>
              <wp:docPr id="262" name="Shape 262"/>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288" type="#_x0000_t202" style="position:absolute;margin-left:348.94999999999999pt;margin-top:787.70000000000005pt;width:199.70000000000002pt;height:28.800000000000001pt;z-index:-18874381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4431665</wp:posOffset>
              </wp:positionH>
              <wp:positionV relativeFrom="page">
                <wp:posOffset>10003790</wp:posOffset>
              </wp:positionV>
              <wp:extent cx="2536190" cy="365760"/>
              <wp:wrapNone/>
              <wp:docPr id="266" name="Shape 266"/>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292" type="#_x0000_t202" style="position:absolute;margin-left:348.94999999999999pt;margin-top:787.70000000000005pt;width:199.70000000000002pt;height:28.800000000000001pt;z-index:-18874380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4431665</wp:posOffset>
              </wp:positionH>
              <wp:positionV relativeFrom="page">
                <wp:posOffset>10003790</wp:posOffset>
              </wp:positionV>
              <wp:extent cx="2536190" cy="365760"/>
              <wp:wrapNone/>
              <wp:docPr id="270" name="Shape 270"/>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w:t>
                          </w:r>
                        </w:p>
                      </w:txbxContent>
                    </wps:txbx>
                    <wps:bodyPr wrap="none" lIns="0" tIns="0" rIns="0" bIns="0">
                      <a:spAutoFit/>
                    </wps:bodyPr>
                  </wps:wsp>
                </a:graphicData>
              </a:graphic>
            </wp:anchor>
          </w:drawing>
        </mc:Choice>
        <mc:Fallback>
          <w:pict>
            <v:shape id="_x0000_s1296" type="#_x0000_t202" style="position:absolute;margin-left:348.94999999999999pt;margin-top:787.70000000000005pt;width:199.70000000000002pt;height:28.800000000000001pt;z-index:-18874380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IIIIIIIIIIII■IIIIIIIIIIIIIIIIIIIIIIII</w:t>
                    </w:r>
                  </w:p>
                </w:txbxContent>
              </v:textbox>
              <w10:wrap anchorx="page" anchory="page"/>
            </v:shape>
          </w:pict>
        </mc:Fallback>
      </mc:AlternateContent>
    </w: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4430395</wp:posOffset>
              </wp:positionH>
              <wp:positionV relativeFrom="page">
                <wp:posOffset>10003790</wp:posOffset>
              </wp:positionV>
              <wp:extent cx="2536190" cy="365760"/>
              <wp:wrapNone/>
              <wp:docPr id="274" name="Shape 274"/>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111111111111111111111111111111111III</w:t>
                          </w:r>
                        </w:p>
                      </w:txbxContent>
                    </wps:txbx>
                    <wps:bodyPr wrap="none" lIns="0" tIns="0" rIns="0" bIns="0">
                      <a:spAutoFit/>
                    </wps:bodyPr>
                  </wps:wsp>
                </a:graphicData>
              </a:graphic>
            </wp:anchor>
          </w:drawing>
        </mc:Choice>
        <mc:Fallback>
          <w:pict>
            <v:shape id="_x0000_s1300" type="#_x0000_t202" style="position:absolute;margin-left:348.85000000000002pt;margin-top:787.70000000000005pt;width:199.70000000000002pt;height:28.800000000000001pt;z-index:-18874380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111111111111111111111111111111111III</w:t>
                    </w:r>
                  </w:p>
                </w:txbxContent>
              </v:textbox>
              <w10:wrap anchorx="page" anchory="page"/>
            </v:shape>
          </w:pict>
        </mc:Fallback>
      </mc:AlternateContent>
    </w: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6" behindDoc="1" locked="0" layoutInCell="1" allowOverlap="1">
              <wp:simplePos x="0" y="0"/>
              <wp:positionH relativeFrom="page">
                <wp:posOffset>4431665</wp:posOffset>
              </wp:positionH>
              <wp:positionV relativeFrom="page">
                <wp:posOffset>10003790</wp:posOffset>
              </wp:positionV>
              <wp:extent cx="2536190" cy="365760"/>
              <wp:wrapNone/>
              <wp:docPr id="278" name="Shape 27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304" type="#_x0000_t202" style="position:absolute;margin-left:348.94999999999999pt;margin-top:787.70000000000005pt;width:199.70000000000002pt;height:28.800000000000001pt;z-index:-18874379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0" behindDoc="1" locked="0" layoutInCell="1" allowOverlap="1">
              <wp:simplePos x="0" y="0"/>
              <wp:positionH relativeFrom="page">
                <wp:posOffset>4431665</wp:posOffset>
              </wp:positionH>
              <wp:positionV relativeFrom="page">
                <wp:posOffset>10003790</wp:posOffset>
              </wp:positionV>
              <wp:extent cx="2536190" cy="365760"/>
              <wp:wrapNone/>
              <wp:docPr id="284" name="Shape 284"/>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310" type="#_x0000_t202" style="position:absolute;margin-left:348.94999999999999pt;margin-top:787.70000000000005pt;width:199.70000000000002pt;height:28.800000000000001pt;z-index:-18874379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4" behindDoc="1" locked="0" layoutInCell="1" allowOverlap="1">
              <wp:simplePos x="0" y="0"/>
              <wp:positionH relativeFrom="page">
                <wp:posOffset>4431665</wp:posOffset>
              </wp:positionH>
              <wp:positionV relativeFrom="page">
                <wp:posOffset>10003790</wp:posOffset>
              </wp:positionV>
              <wp:extent cx="2536190" cy="365760"/>
              <wp:wrapNone/>
              <wp:docPr id="288" name="Shape 288"/>
              <a:graphic xmlns:a="http://schemas.openxmlformats.org/drawingml/2006/main">
                <a:graphicData uri="http://schemas.microsoft.com/office/word/2010/wordprocessingShape">
                  <wps:wsp>
                    <wps:cNvSpPr txBox="1"/>
                    <wps:spPr>
                      <a:xfrm>
                        <a:ext cx="2536190" cy="3657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wps:txbx>
                    <wps:bodyPr wrap="none" lIns="0" tIns="0" rIns="0" bIns="0">
                      <a:spAutoFit/>
                    </wps:bodyPr>
                  </wps:wsp>
                </a:graphicData>
              </a:graphic>
            </wp:anchor>
          </w:drawing>
        </mc:Choice>
        <mc:Fallback>
          <w:pict>
            <v:shape id="_x0000_s1314" type="#_x0000_t202" style="position:absolute;margin-left:348.94999999999999pt;margin-top:787.70000000000005pt;width:199.70000000000002pt;height:28.800000000000001pt;z-index:-18874378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ru-RU" w:eastAsia="ru-RU" w:bidi="ru-RU"/>
                      </w:rPr>
                      <w:t>5985884(1281</w:t>
                    </w:r>
                  </w:p>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11111111111111111111111111111111111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3741420</wp:posOffset>
              </wp:positionH>
              <wp:positionV relativeFrom="page">
                <wp:posOffset>457835</wp:posOffset>
              </wp:positionV>
              <wp:extent cx="69850" cy="121920"/>
              <wp:wrapNone/>
              <wp:docPr id="2" name="Shape 2"/>
              <a:graphic xmlns:a="http://schemas.openxmlformats.org/drawingml/2006/main">
                <a:graphicData uri="http://schemas.microsoft.com/office/word/2010/wordprocessingShape">
                  <wps:wsp>
                    <wps:cNvSpPr txBox="1"/>
                    <wps:spPr>
                      <a:xfrm>
                        <a:ext cx="698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i/>
                                <w:iCs/>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94.60000000000002pt;margin-top:36.050000000000004pt;width:5.5pt;height:9.5999999999999996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i/>
                          <w:iCs/>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3736975</wp:posOffset>
              </wp:positionH>
              <wp:positionV relativeFrom="page">
                <wp:posOffset>531495</wp:posOffset>
              </wp:positionV>
              <wp:extent cx="73025" cy="121920"/>
              <wp:wrapNone/>
              <wp:docPr id="38" name="Shape 38"/>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4" type="#_x0000_t202" style="position:absolute;margin-left:294.25pt;margin-top:41.850000000000001pt;width:5.75pt;height:9.5999999999999996pt;z-index:-18874403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6" behindDoc="1" locked="0" layoutInCell="1" allowOverlap="1">
              <wp:simplePos x="0" y="0"/>
              <wp:positionH relativeFrom="page">
                <wp:posOffset>3692525</wp:posOffset>
              </wp:positionH>
              <wp:positionV relativeFrom="page">
                <wp:posOffset>500380</wp:posOffset>
              </wp:positionV>
              <wp:extent cx="164465" cy="121920"/>
              <wp:wrapNone/>
              <wp:docPr id="290" name="Shape 290"/>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16" type="#_x0000_t202" style="position:absolute;margin-left:290.75pt;margin-top:39.399999999999999pt;width:12.950000000000001pt;height:9.5999999999999996pt;z-index:-18874378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0" behindDoc="1" locked="0" layoutInCell="1" allowOverlap="1">
              <wp:simplePos x="0" y="0"/>
              <wp:positionH relativeFrom="page">
                <wp:posOffset>3710940</wp:posOffset>
              </wp:positionH>
              <wp:positionV relativeFrom="page">
                <wp:posOffset>500380</wp:posOffset>
              </wp:positionV>
              <wp:extent cx="149225" cy="121920"/>
              <wp:wrapNone/>
              <wp:docPr id="294" name="Shape 294"/>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20" type="#_x0000_t202" style="position:absolute;margin-left:292.19999999999999pt;margin-top:39.399999999999999pt;width:11.75pt;height:9.5999999999999996pt;z-index:-18874378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4" behindDoc="1" locked="0" layoutInCell="1" allowOverlap="1">
              <wp:simplePos x="0" y="0"/>
              <wp:positionH relativeFrom="page">
                <wp:posOffset>3710940</wp:posOffset>
              </wp:positionH>
              <wp:positionV relativeFrom="page">
                <wp:posOffset>500380</wp:posOffset>
              </wp:positionV>
              <wp:extent cx="149225" cy="121920"/>
              <wp:wrapNone/>
              <wp:docPr id="298" name="Shape 298"/>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24" type="#_x0000_t202" style="position:absolute;margin-left:292.19999999999999pt;margin-top:39.399999999999999pt;width:11.75pt;height:9.5999999999999996pt;z-index:-18874377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8" behindDoc="1" locked="0" layoutInCell="1" allowOverlap="1">
              <wp:simplePos x="0" y="0"/>
              <wp:positionH relativeFrom="page">
                <wp:posOffset>3740150</wp:posOffset>
              </wp:positionH>
              <wp:positionV relativeFrom="page">
                <wp:posOffset>500380</wp:posOffset>
              </wp:positionV>
              <wp:extent cx="73025" cy="121920"/>
              <wp:wrapNone/>
              <wp:docPr id="302" name="Shape 302"/>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28" type="#_x0000_t202" style="position:absolute;margin-left:294.5pt;margin-top:39.399999999999999pt;width:5.75pt;height:9.5999999999999996pt;z-index:-18874377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0" behindDoc="1" locked="0" layoutInCell="1" allowOverlap="1">
              <wp:simplePos x="0" y="0"/>
              <wp:positionH relativeFrom="page">
                <wp:posOffset>3740150</wp:posOffset>
              </wp:positionH>
              <wp:positionV relativeFrom="page">
                <wp:posOffset>500380</wp:posOffset>
              </wp:positionV>
              <wp:extent cx="73025" cy="121920"/>
              <wp:wrapNone/>
              <wp:docPr id="304" name="Shape 304"/>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30" type="#_x0000_t202" style="position:absolute;margin-left:294.5pt;margin-top:39.399999999999999pt;width:5.75pt;height:9.5999999999999996pt;z-index:-18874377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2" behindDoc="1" locked="0" layoutInCell="1" allowOverlap="1">
              <wp:simplePos x="0" y="0"/>
              <wp:positionH relativeFrom="page">
                <wp:posOffset>3707765</wp:posOffset>
              </wp:positionH>
              <wp:positionV relativeFrom="page">
                <wp:posOffset>500380</wp:posOffset>
              </wp:positionV>
              <wp:extent cx="146050" cy="121920"/>
              <wp:wrapNone/>
              <wp:docPr id="306" name="Shape 306"/>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32" type="#_x0000_t202" style="position:absolute;margin-left:291.94999999999999pt;margin-top:39.399999999999999pt;width:11.5pt;height:9.5999999999999996pt;z-index:-18874377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6" behindDoc="1" locked="0" layoutInCell="1" allowOverlap="1">
              <wp:simplePos x="0" y="0"/>
              <wp:positionH relativeFrom="page">
                <wp:posOffset>3707765</wp:posOffset>
              </wp:positionH>
              <wp:positionV relativeFrom="page">
                <wp:posOffset>500380</wp:posOffset>
              </wp:positionV>
              <wp:extent cx="146050" cy="121920"/>
              <wp:wrapNone/>
              <wp:docPr id="310" name="Shape 310"/>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36" type="#_x0000_t202" style="position:absolute;margin-left:291.94999999999999pt;margin-top:39.399999999999999pt;width:11.5pt;height:9.5999999999999996pt;z-index:-18874376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0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0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0" behindDoc="1" locked="0" layoutInCell="1" allowOverlap="1">
              <wp:simplePos x="0" y="0"/>
              <wp:positionH relativeFrom="page">
                <wp:posOffset>3707765</wp:posOffset>
              </wp:positionH>
              <wp:positionV relativeFrom="page">
                <wp:posOffset>500380</wp:posOffset>
              </wp:positionV>
              <wp:extent cx="146050" cy="121920"/>
              <wp:wrapNone/>
              <wp:docPr id="314" name="Shape 314"/>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40" type="#_x0000_t202" style="position:absolute;margin-left:291.94999999999999pt;margin-top:39.399999999999999pt;width:11.5pt;height:9.5999999999999996pt;z-index:-18874376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3743325</wp:posOffset>
              </wp:positionH>
              <wp:positionV relativeFrom="page">
                <wp:posOffset>519430</wp:posOffset>
              </wp:positionV>
              <wp:extent cx="67310" cy="118745"/>
              <wp:wrapNone/>
              <wp:docPr id="42" name="Shape 42"/>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8" type="#_x0000_t202" style="position:absolute;margin-left:294.75pt;margin-top:40.899999999999999pt;width:5.2999999999999998pt;height:9.3499999999999996pt;z-index:-18874403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4" behindDoc="1" locked="0" layoutInCell="1" allowOverlap="1">
              <wp:simplePos x="0" y="0"/>
              <wp:positionH relativeFrom="page">
                <wp:posOffset>3707765</wp:posOffset>
              </wp:positionH>
              <wp:positionV relativeFrom="page">
                <wp:posOffset>500380</wp:posOffset>
              </wp:positionV>
              <wp:extent cx="146050" cy="121920"/>
              <wp:wrapNone/>
              <wp:docPr id="318" name="Shape 318"/>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44" type="#_x0000_t202" style="position:absolute;margin-left:291.94999999999999pt;margin-top:39.399999999999999pt;width:11.5pt;height:9.5999999999999996pt;z-index:-18874375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8" behindDoc="1" locked="0" layoutInCell="1" allowOverlap="1">
              <wp:simplePos x="0" y="0"/>
              <wp:positionH relativeFrom="page">
                <wp:posOffset>3707765</wp:posOffset>
              </wp:positionH>
              <wp:positionV relativeFrom="page">
                <wp:posOffset>500380</wp:posOffset>
              </wp:positionV>
              <wp:extent cx="146050" cy="121920"/>
              <wp:wrapNone/>
              <wp:docPr id="322" name="Shape 322"/>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48" type="#_x0000_t202" style="position:absolute;margin-left:291.94999999999999pt;margin-top:39.399999999999999pt;width:11.5pt;height:9.5999999999999996pt;z-index:-18874375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2" behindDoc="1" locked="0" layoutInCell="1" allowOverlap="1">
              <wp:simplePos x="0" y="0"/>
              <wp:positionH relativeFrom="page">
                <wp:posOffset>3707765</wp:posOffset>
              </wp:positionH>
              <wp:positionV relativeFrom="page">
                <wp:posOffset>500380</wp:posOffset>
              </wp:positionV>
              <wp:extent cx="146050" cy="121920"/>
              <wp:wrapNone/>
              <wp:docPr id="326" name="Shape 326"/>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52" type="#_x0000_t202" style="position:absolute;margin-left:291.94999999999999pt;margin-top:39.399999999999999pt;width:11.5pt;height:9.5999999999999996pt;z-index:-18874375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6" behindDoc="1" locked="0" layoutInCell="1" allowOverlap="1">
              <wp:simplePos x="0" y="0"/>
              <wp:positionH relativeFrom="page">
                <wp:posOffset>3740150</wp:posOffset>
              </wp:positionH>
              <wp:positionV relativeFrom="page">
                <wp:posOffset>500380</wp:posOffset>
              </wp:positionV>
              <wp:extent cx="73025" cy="121920"/>
              <wp:wrapNone/>
              <wp:docPr id="330" name="Shape 330"/>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56" type="#_x0000_t202" style="position:absolute;margin-left:294.5pt;margin-top:39.399999999999999pt;width:5.75pt;height:9.5999999999999996pt;z-index:-18874374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8" behindDoc="1" locked="0" layoutInCell="1" allowOverlap="1">
              <wp:simplePos x="0" y="0"/>
              <wp:positionH relativeFrom="page">
                <wp:posOffset>3740150</wp:posOffset>
              </wp:positionH>
              <wp:positionV relativeFrom="page">
                <wp:posOffset>500380</wp:posOffset>
              </wp:positionV>
              <wp:extent cx="73025" cy="121920"/>
              <wp:wrapNone/>
              <wp:docPr id="332" name="Shape 332"/>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58" type="#_x0000_t202" style="position:absolute;margin-left:294.5pt;margin-top:39.399999999999999pt;width:5.75pt;height:9.5999999999999996pt;z-index:-18874374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0" behindDoc="1" locked="0" layoutInCell="1" allowOverlap="1">
              <wp:simplePos x="0" y="0"/>
              <wp:positionH relativeFrom="page">
                <wp:posOffset>3695065</wp:posOffset>
              </wp:positionH>
              <wp:positionV relativeFrom="page">
                <wp:posOffset>500380</wp:posOffset>
              </wp:positionV>
              <wp:extent cx="164465" cy="121920"/>
              <wp:wrapNone/>
              <wp:docPr id="334" name="Shape 334"/>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60" type="#_x0000_t202" style="position:absolute;margin-left:290.94999999999999pt;margin-top:39.399999999999999pt;width:12.950000000000001pt;height:9.5999999999999996pt;z-index:-18874374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3743325</wp:posOffset>
              </wp:positionH>
              <wp:positionV relativeFrom="page">
                <wp:posOffset>519430</wp:posOffset>
              </wp:positionV>
              <wp:extent cx="67310" cy="118745"/>
              <wp:wrapNone/>
              <wp:docPr id="46" name="Shape 46"/>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2" type="#_x0000_t202" style="position:absolute;margin-left:294.75pt;margin-top:40.899999999999999pt;width:5.2999999999999998pt;height:9.3499999999999996pt;z-index:-18874402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4" behindDoc="1" locked="0" layoutInCell="1" allowOverlap="1">
              <wp:simplePos x="0" y="0"/>
              <wp:positionH relativeFrom="page">
                <wp:posOffset>3695065</wp:posOffset>
              </wp:positionH>
              <wp:positionV relativeFrom="page">
                <wp:posOffset>500380</wp:posOffset>
              </wp:positionV>
              <wp:extent cx="164465" cy="121920"/>
              <wp:wrapNone/>
              <wp:docPr id="338" name="Shape 338"/>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64" type="#_x0000_t202" style="position:absolute;margin-left:290.94999999999999pt;margin-top:39.399999999999999pt;width:12.950000000000001pt;height:9.5999999999999996pt;z-index:-18874373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8" behindDoc="1" locked="0" layoutInCell="1" allowOverlap="1">
              <wp:simplePos x="0" y="0"/>
              <wp:positionH relativeFrom="page">
                <wp:posOffset>3740150</wp:posOffset>
              </wp:positionH>
              <wp:positionV relativeFrom="page">
                <wp:posOffset>500380</wp:posOffset>
              </wp:positionV>
              <wp:extent cx="73025" cy="121920"/>
              <wp:wrapNone/>
              <wp:docPr id="342" name="Shape 342"/>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68" type="#_x0000_t202" style="position:absolute;margin-left:294.5pt;margin-top:39.399999999999999pt;width:5.75pt;height:9.5999999999999996pt;z-index:-18874373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0" behindDoc="1" locked="0" layoutInCell="1" allowOverlap="1">
              <wp:simplePos x="0" y="0"/>
              <wp:positionH relativeFrom="page">
                <wp:posOffset>3740150</wp:posOffset>
              </wp:positionH>
              <wp:positionV relativeFrom="page">
                <wp:posOffset>500380</wp:posOffset>
              </wp:positionV>
              <wp:extent cx="73025" cy="121920"/>
              <wp:wrapNone/>
              <wp:docPr id="344" name="Shape 344"/>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70" type="#_x0000_t202" style="position:absolute;margin-left:294.5pt;margin-top:39.399999999999999pt;width:5.75pt;height:9.5999999999999996pt;z-index:-18874373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2" behindDoc="1" locked="0" layoutInCell="1" allowOverlap="1">
              <wp:simplePos x="0" y="0"/>
              <wp:positionH relativeFrom="page">
                <wp:posOffset>3785870</wp:posOffset>
              </wp:positionH>
              <wp:positionV relativeFrom="page">
                <wp:posOffset>533400</wp:posOffset>
              </wp:positionV>
              <wp:extent cx="164465" cy="121920"/>
              <wp:wrapNone/>
              <wp:docPr id="346" name="Shape 346"/>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72" type="#_x0000_t202" style="position:absolute;margin-left:298.10000000000002pt;margin-top:42.pt;width:12.950000000000001pt;height:9.5999999999999996pt;z-index:-18874373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6" behindDoc="1" locked="0" layoutInCell="1" allowOverlap="1">
              <wp:simplePos x="0" y="0"/>
              <wp:positionH relativeFrom="page">
                <wp:posOffset>3785870</wp:posOffset>
              </wp:positionH>
              <wp:positionV relativeFrom="page">
                <wp:posOffset>533400</wp:posOffset>
              </wp:positionV>
              <wp:extent cx="164465" cy="121920"/>
              <wp:wrapNone/>
              <wp:docPr id="350" name="Shape 350"/>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76" type="#_x0000_t202" style="position:absolute;margin-left:298.10000000000002pt;margin-top:42.pt;width:12.950000000000001pt;height:9.5999999999999996pt;z-index:-18874372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0" behindDoc="1" locked="0" layoutInCell="1" allowOverlap="1">
              <wp:simplePos x="0" y="0"/>
              <wp:positionH relativeFrom="page">
                <wp:posOffset>3785870</wp:posOffset>
              </wp:positionH>
              <wp:positionV relativeFrom="page">
                <wp:posOffset>533400</wp:posOffset>
              </wp:positionV>
              <wp:extent cx="164465" cy="121920"/>
              <wp:wrapNone/>
              <wp:docPr id="354" name="Shape 354"/>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80" type="#_x0000_t202" style="position:absolute;margin-left:298.10000000000002pt;margin-top:42.pt;width:12.950000000000001pt;height:9.5999999999999996pt;z-index:-18874372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3736975</wp:posOffset>
              </wp:positionH>
              <wp:positionV relativeFrom="page">
                <wp:posOffset>509905</wp:posOffset>
              </wp:positionV>
              <wp:extent cx="76200" cy="121920"/>
              <wp:wrapNone/>
              <wp:docPr id="50" name="Shape 50"/>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6" type="#_x0000_t202" style="position:absolute;margin-left:294.25pt;margin-top:40.149999999999999pt;width:6.pt;height:9.5999999999999996pt;z-index:-18874402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4" behindDoc="1" locked="0" layoutInCell="1" allowOverlap="1">
              <wp:simplePos x="0" y="0"/>
              <wp:positionH relativeFrom="page">
                <wp:posOffset>3785870</wp:posOffset>
              </wp:positionH>
              <wp:positionV relativeFrom="page">
                <wp:posOffset>533400</wp:posOffset>
              </wp:positionV>
              <wp:extent cx="164465" cy="121920"/>
              <wp:wrapNone/>
              <wp:docPr id="358" name="Shape 358"/>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84" type="#_x0000_t202" style="position:absolute;margin-left:298.10000000000002pt;margin-top:42.pt;width:12.950000000000001pt;height:9.5999999999999996pt;z-index:-18874371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8" behindDoc="1" locked="0" layoutInCell="1" allowOverlap="1">
              <wp:simplePos x="0" y="0"/>
              <wp:positionH relativeFrom="page">
                <wp:posOffset>3787775</wp:posOffset>
              </wp:positionH>
              <wp:positionV relativeFrom="page">
                <wp:posOffset>500380</wp:posOffset>
              </wp:positionV>
              <wp:extent cx="167640" cy="121920"/>
              <wp:wrapNone/>
              <wp:docPr id="362" name="Shape 362"/>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88" type="#_x0000_t202" style="position:absolute;margin-left:298.25pt;margin-top:39.399999999999999pt;width:13.200000000000001pt;height:9.5999999999999996pt;z-index:-18874371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2" behindDoc="1" locked="0" layoutInCell="1" allowOverlap="1">
              <wp:simplePos x="0" y="0"/>
              <wp:positionH relativeFrom="page">
                <wp:posOffset>3787775</wp:posOffset>
              </wp:positionH>
              <wp:positionV relativeFrom="page">
                <wp:posOffset>500380</wp:posOffset>
              </wp:positionV>
              <wp:extent cx="167640" cy="121920"/>
              <wp:wrapNone/>
              <wp:docPr id="366" name="Shape 366"/>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92" type="#_x0000_t202" style="position:absolute;margin-left:298.25pt;margin-top:39.399999999999999pt;width:13.200000000000001pt;height:9.5999999999999996pt;z-index:-18874371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6" behindDoc="1" locked="0" layoutInCell="1" allowOverlap="1">
              <wp:simplePos x="0" y="0"/>
              <wp:positionH relativeFrom="page">
                <wp:posOffset>3785870</wp:posOffset>
              </wp:positionH>
              <wp:positionV relativeFrom="page">
                <wp:posOffset>533400</wp:posOffset>
              </wp:positionV>
              <wp:extent cx="164465" cy="121920"/>
              <wp:wrapNone/>
              <wp:docPr id="370" name="Shape 370"/>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96" type="#_x0000_t202" style="position:absolute;margin-left:298.10000000000002pt;margin-top:42.pt;width:12.950000000000001pt;height:9.5999999999999996pt;z-index:-18874370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0" behindDoc="1" locked="0" layoutInCell="1" allowOverlap="1">
              <wp:simplePos x="0" y="0"/>
              <wp:positionH relativeFrom="page">
                <wp:posOffset>3629025</wp:posOffset>
              </wp:positionH>
              <wp:positionV relativeFrom="page">
                <wp:posOffset>387985</wp:posOffset>
              </wp:positionV>
              <wp:extent cx="158750" cy="121920"/>
              <wp:wrapNone/>
              <wp:docPr id="378" name="Shape 378"/>
              <a:graphic xmlns:a="http://schemas.openxmlformats.org/drawingml/2006/main">
                <a:graphicData uri="http://schemas.microsoft.com/office/word/2010/wordprocessingShape">
                  <wps:wsp>
                    <wps:cNvSpPr txBox="1"/>
                    <wps:spPr>
                      <a:xfrm>
                        <a:ext cx="1587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04" type="#_x0000_t202" style="position:absolute;margin-left:285.75pt;margin-top:30.550000000000001pt;width:12.5pt;height:9.5999999999999996pt;z-index:-18874370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4" behindDoc="1" locked="0" layoutInCell="1" allowOverlap="1">
              <wp:simplePos x="0" y="0"/>
              <wp:positionH relativeFrom="page">
                <wp:posOffset>3629025</wp:posOffset>
              </wp:positionH>
              <wp:positionV relativeFrom="page">
                <wp:posOffset>387985</wp:posOffset>
              </wp:positionV>
              <wp:extent cx="158750" cy="121920"/>
              <wp:wrapNone/>
              <wp:docPr id="382" name="Shape 382"/>
              <a:graphic xmlns:a="http://schemas.openxmlformats.org/drawingml/2006/main">
                <a:graphicData uri="http://schemas.microsoft.com/office/word/2010/wordprocessingShape">
                  <wps:wsp>
                    <wps:cNvSpPr txBox="1"/>
                    <wps:spPr>
                      <a:xfrm>
                        <a:ext cx="1587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08" type="#_x0000_t202" style="position:absolute;margin-left:285.75pt;margin-top:30.550000000000001pt;width:12.5pt;height:9.5999999999999996pt;z-index:-18874369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8" behindDoc="1" locked="0" layoutInCell="1" allowOverlap="1">
              <wp:simplePos x="0" y="0"/>
              <wp:positionH relativeFrom="page">
                <wp:posOffset>3629025</wp:posOffset>
              </wp:positionH>
              <wp:positionV relativeFrom="page">
                <wp:posOffset>533400</wp:posOffset>
              </wp:positionV>
              <wp:extent cx="149225" cy="121920"/>
              <wp:wrapNone/>
              <wp:docPr id="386" name="Shape 386"/>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12" type="#_x0000_t202" style="position:absolute;margin-left:285.75pt;margin-top:42.pt;width:11.75pt;height:9.5999999999999996pt;z-index:-18874369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2" behindDoc="1" locked="0" layoutInCell="1" allowOverlap="1">
              <wp:simplePos x="0" y="0"/>
              <wp:positionH relativeFrom="page">
                <wp:posOffset>3632200</wp:posOffset>
              </wp:positionH>
              <wp:positionV relativeFrom="page">
                <wp:posOffset>536575</wp:posOffset>
              </wp:positionV>
              <wp:extent cx="158750" cy="118745"/>
              <wp:wrapNone/>
              <wp:docPr id="390" name="Shape 390"/>
              <a:graphic xmlns:a="http://schemas.openxmlformats.org/drawingml/2006/main">
                <a:graphicData uri="http://schemas.microsoft.com/office/word/2010/wordprocessingShape">
                  <wps:wsp>
                    <wps:cNvSpPr txBox="1"/>
                    <wps:spPr>
                      <a:xfrm>
                        <a:ext cx="15875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16" type="#_x0000_t202" style="position:absolute;margin-left:286.pt;margin-top:42.25pt;width:12.5pt;height:9.3499999999999996pt;z-index:-18874369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3740150</wp:posOffset>
              </wp:positionH>
              <wp:positionV relativeFrom="page">
                <wp:posOffset>509905</wp:posOffset>
              </wp:positionV>
              <wp:extent cx="73025" cy="121920"/>
              <wp:wrapNone/>
              <wp:docPr id="54" name="Shape 54"/>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0" type="#_x0000_t202" style="position:absolute;margin-left:294.5pt;margin-top:40.149999999999999pt;width:5.75pt;height:9.5999999999999996pt;z-index:-18874402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6" behindDoc="1" locked="0" layoutInCell="1" allowOverlap="1">
              <wp:simplePos x="0" y="0"/>
              <wp:positionH relativeFrom="page">
                <wp:posOffset>3632200</wp:posOffset>
              </wp:positionH>
              <wp:positionV relativeFrom="page">
                <wp:posOffset>536575</wp:posOffset>
              </wp:positionV>
              <wp:extent cx="158750" cy="118745"/>
              <wp:wrapNone/>
              <wp:docPr id="394" name="Shape 394"/>
              <a:graphic xmlns:a="http://schemas.openxmlformats.org/drawingml/2006/main">
                <a:graphicData uri="http://schemas.microsoft.com/office/word/2010/wordprocessingShape">
                  <wps:wsp>
                    <wps:cNvSpPr txBox="1"/>
                    <wps:spPr>
                      <a:xfrm>
                        <a:ext cx="15875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20" type="#_x0000_t202" style="position:absolute;margin-left:286.pt;margin-top:42.25pt;width:12.5pt;height:9.3499999999999996pt;z-index:-18874368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0" behindDoc="1" locked="0" layoutInCell="1" allowOverlap="1">
              <wp:simplePos x="0" y="0"/>
              <wp:positionH relativeFrom="page">
                <wp:posOffset>3632200</wp:posOffset>
              </wp:positionH>
              <wp:positionV relativeFrom="page">
                <wp:posOffset>533400</wp:posOffset>
              </wp:positionV>
              <wp:extent cx="161290" cy="121920"/>
              <wp:wrapNone/>
              <wp:docPr id="398" name="Shape 398"/>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24" type="#_x0000_t202" style="position:absolute;margin-left:286.pt;margin-top:42.pt;width:12.700000000000001pt;height:9.5999999999999996pt;z-index:-18874368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4" behindDoc="1" locked="0" layoutInCell="1" allowOverlap="1">
              <wp:simplePos x="0" y="0"/>
              <wp:positionH relativeFrom="page">
                <wp:posOffset>3787775</wp:posOffset>
              </wp:positionH>
              <wp:positionV relativeFrom="page">
                <wp:posOffset>500380</wp:posOffset>
              </wp:positionV>
              <wp:extent cx="167640" cy="121920"/>
              <wp:wrapNone/>
              <wp:docPr id="402" name="Shape 402"/>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28" type="#_x0000_t202" style="position:absolute;margin-left:298.25pt;margin-top:39.399999999999999pt;width:13.200000000000001pt;height:9.5999999999999996pt;z-index:-18874367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8" behindDoc="1" locked="0" layoutInCell="1" allowOverlap="1">
              <wp:simplePos x="0" y="0"/>
              <wp:positionH relativeFrom="page">
                <wp:posOffset>3787775</wp:posOffset>
              </wp:positionH>
              <wp:positionV relativeFrom="page">
                <wp:posOffset>500380</wp:posOffset>
              </wp:positionV>
              <wp:extent cx="167640" cy="121920"/>
              <wp:wrapNone/>
              <wp:docPr id="406" name="Shape 406"/>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32" type="#_x0000_t202" style="position:absolute;margin-left:298.25pt;margin-top:39.399999999999999pt;width:13.200000000000001pt;height:9.5999999999999996pt;z-index:-18874367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2" behindDoc="1" locked="0" layoutInCell="1" allowOverlap="1">
              <wp:simplePos x="0" y="0"/>
              <wp:positionH relativeFrom="page">
                <wp:posOffset>3787775</wp:posOffset>
              </wp:positionH>
              <wp:positionV relativeFrom="page">
                <wp:posOffset>500380</wp:posOffset>
              </wp:positionV>
              <wp:extent cx="167640" cy="121920"/>
              <wp:wrapNone/>
              <wp:docPr id="410" name="Shape 410"/>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36" type="#_x0000_t202" style="position:absolute;margin-left:298.25pt;margin-top:39.399999999999999pt;width:13.200000000000001pt;height:9.5999999999999996pt;z-index:-18874367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6" behindDoc="1" locked="0" layoutInCell="1" allowOverlap="1">
              <wp:simplePos x="0" y="0"/>
              <wp:positionH relativeFrom="page">
                <wp:posOffset>3787775</wp:posOffset>
              </wp:positionH>
              <wp:positionV relativeFrom="page">
                <wp:posOffset>500380</wp:posOffset>
              </wp:positionV>
              <wp:extent cx="167640" cy="121920"/>
              <wp:wrapNone/>
              <wp:docPr id="414" name="Shape 414"/>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40" type="#_x0000_t202" style="position:absolute;margin-left:298.25pt;margin-top:39.399999999999999pt;width:13.200000000000001pt;height:9.5999999999999996pt;z-index:-18874366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0" behindDoc="1" locked="0" layoutInCell="1" allowOverlap="1">
              <wp:simplePos x="0" y="0"/>
              <wp:positionH relativeFrom="page">
                <wp:posOffset>3629025</wp:posOffset>
              </wp:positionH>
              <wp:positionV relativeFrom="page">
                <wp:posOffset>533400</wp:posOffset>
              </wp:positionV>
              <wp:extent cx="152400" cy="121920"/>
              <wp:wrapNone/>
              <wp:docPr id="418" name="Shape 418"/>
              <a:graphic xmlns:a="http://schemas.openxmlformats.org/drawingml/2006/main">
                <a:graphicData uri="http://schemas.microsoft.com/office/word/2010/wordprocessingShape">
                  <wps:wsp>
                    <wps:cNvSpPr txBox="1"/>
                    <wps:spPr>
                      <a:xfrm>
                        <a:ext cx="15240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44" type="#_x0000_t202" style="position:absolute;margin-left:285.75pt;margin-top:42.pt;width:12.pt;height:9.5999999999999996pt;z-index:-18874366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4" behindDoc="1" locked="0" layoutInCell="1" allowOverlap="1">
              <wp:simplePos x="0" y="0"/>
              <wp:positionH relativeFrom="page">
                <wp:posOffset>3740150</wp:posOffset>
              </wp:positionH>
              <wp:positionV relativeFrom="page">
                <wp:posOffset>500380</wp:posOffset>
              </wp:positionV>
              <wp:extent cx="73025" cy="121920"/>
              <wp:wrapNone/>
              <wp:docPr id="422" name="Shape 422"/>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48" type="#_x0000_t202" style="position:absolute;margin-left:294.5pt;margin-top:39.399999999999999pt;width:5.75pt;height:9.5999999999999996pt;z-index:-18874365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6" behindDoc="1" locked="0" layoutInCell="1" allowOverlap="1">
              <wp:simplePos x="0" y="0"/>
              <wp:positionH relativeFrom="page">
                <wp:posOffset>3740150</wp:posOffset>
              </wp:positionH>
              <wp:positionV relativeFrom="page">
                <wp:posOffset>500380</wp:posOffset>
              </wp:positionV>
              <wp:extent cx="73025" cy="121920"/>
              <wp:wrapNone/>
              <wp:docPr id="424" name="Shape 424"/>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50" type="#_x0000_t202" style="position:absolute;margin-left:294.5pt;margin-top:39.399999999999999pt;width:5.75pt;height:9.5999999999999996pt;z-index:-18874365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8" behindDoc="1" locked="0" layoutInCell="1" allowOverlap="1">
              <wp:simplePos x="0" y="0"/>
              <wp:positionH relativeFrom="page">
                <wp:posOffset>3787775</wp:posOffset>
              </wp:positionH>
              <wp:positionV relativeFrom="page">
                <wp:posOffset>500380</wp:posOffset>
              </wp:positionV>
              <wp:extent cx="167640" cy="121920"/>
              <wp:wrapNone/>
              <wp:docPr id="426" name="Shape 426"/>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52" type="#_x0000_t202" style="position:absolute;margin-left:298.25pt;margin-top:39.399999999999999pt;width:13.200000000000001pt;height:9.5999999999999996pt;z-index:-18874365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3740150</wp:posOffset>
              </wp:positionH>
              <wp:positionV relativeFrom="page">
                <wp:posOffset>509905</wp:posOffset>
              </wp:positionV>
              <wp:extent cx="73025" cy="121920"/>
              <wp:wrapNone/>
              <wp:docPr id="58" name="Shape 58"/>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4" type="#_x0000_t202" style="position:absolute;margin-left:294.5pt;margin-top:40.149999999999999pt;width:5.75pt;height:9.5999999999999996pt;z-index:-18874401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2" behindDoc="1" locked="0" layoutInCell="1" allowOverlap="1">
              <wp:simplePos x="0" y="0"/>
              <wp:positionH relativeFrom="page">
                <wp:posOffset>3787775</wp:posOffset>
              </wp:positionH>
              <wp:positionV relativeFrom="page">
                <wp:posOffset>500380</wp:posOffset>
              </wp:positionV>
              <wp:extent cx="167640" cy="121920"/>
              <wp:wrapNone/>
              <wp:docPr id="430" name="Shape 430"/>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56" type="#_x0000_t202" style="position:absolute;margin-left:298.25pt;margin-top:39.399999999999999pt;width:13.200000000000001pt;height:9.5999999999999996pt;z-index:-18874365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6" behindDoc="1" locked="0" layoutInCell="1" allowOverlap="1">
              <wp:simplePos x="0" y="0"/>
              <wp:positionH relativeFrom="page">
                <wp:posOffset>3740150</wp:posOffset>
              </wp:positionH>
              <wp:positionV relativeFrom="page">
                <wp:posOffset>500380</wp:posOffset>
              </wp:positionV>
              <wp:extent cx="73025" cy="121920"/>
              <wp:wrapNone/>
              <wp:docPr id="434" name="Shape 434"/>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60" type="#_x0000_t202" style="position:absolute;margin-left:294.5pt;margin-top:39.399999999999999pt;width:5.75pt;height:9.5999999999999996pt;z-index:-18874364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8" behindDoc="1" locked="0" layoutInCell="1" allowOverlap="1">
              <wp:simplePos x="0" y="0"/>
              <wp:positionH relativeFrom="page">
                <wp:posOffset>3740150</wp:posOffset>
              </wp:positionH>
              <wp:positionV relativeFrom="page">
                <wp:posOffset>500380</wp:posOffset>
              </wp:positionV>
              <wp:extent cx="73025" cy="121920"/>
              <wp:wrapNone/>
              <wp:docPr id="436" name="Shape 436"/>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62" type="#_x0000_t202" style="position:absolute;margin-left:294.5pt;margin-top:39.399999999999999pt;width:5.75pt;height:9.5999999999999996pt;z-index:-18874364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0" behindDoc="1" locked="0" layoutInCell="1" allowOverlap="1">
              <wp:simplePos x="0" y="0"/>
              <wp:positionH relativeFrom="page">
                <wp:posOffset>3787775</wp:posOffset>
              </wp:positionH>
              <wp:positionV relativeFrom="page">
                <wp:posOffset>500380</wp:posOffset>
              </wp:positionV>
              <wp:extent cx="167640" cy="121920"/>
              <wp:wrapNone/>
              <wp:docPr id="438" name="Shape 438"/>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64" type="#_x0000_t202" style="position:absolute;margin-left:298.25pt;margin-top:39.399999999999999pt;width:13.200000000000001pt;height:9.5999999999999996pt;z-index:-18874364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4" behindDoc="1" locked="0" layoutInCell="1" allowOverlap="1">
              <wp:simplePos x="0" y="0"/>
              <wp:positionH relativeFrom="page">
                <wp:posOffset>3787775</wp:posOffset>
              </wp:positionH>
              <wp:positionV relativeFrom="page">
                <wp:posOffset>500380</wp:posOffset>
              </wp:positionV>
              <wp:extent cx="167640" cy="121920"/>
              <wp:wrapNone/>
              <wp:docPr id="442" name="Shape 442"/>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68" type="#_x0000_t202" style="position:absolute;margin-left:298.25pt;margin-top:39.399999999999999pt;width:13.200000000000001pt;height:9.5999999999999996pt;z-index:-18874363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8" behindDoc="1" locked="0" layoutInCell="1" allowOverlap="1">
              <wp:simplePos x="0" y="0"/>
              <wp:positionH relativeFrom="page">
                <wp:posOffset>3740150</wp:posOffset>
              </wp:positionH>
              <wp:positionV relativeFrom="page">
                <wp:posOffset>500380</wp:posOffset>
              </wp:positionV>
              <wp:extent cx="73025" cy="121920"/>
              <wp:wrapNone/>
              <wp:docPr id="446" name="Shape 446"/>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72" type="#_x0000_t202" style="position:absolute;margin-left:294.5pt;margin-top:39.399999999999999pt;width:5.75pt;height:9.5999999999999996pt;z-index:-18874363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0" behindDoc="1" locked="0" layoutInCell="1" allowOverlap="1">
              <wp:simplePos x="0" y="0"/>
              <wp:positionH relativeFrom="page">
                <wp:posOffset>3787775</wp:posOffset>
              </wp:positionH>
              <wp:positionV relativeFrom="page">
                <wp:posOffset>500380</wp:posOffset>
              </wp:positionV>
              <wp:extent cx="167640" cy="121920"/>
              <wp:wrapNone/>
              <wp:docPr id="448" name="Shape 448"/>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74" type="#_x0000_t202" style="position:absolute;margin-left:298.25pt;margin-top:39.399999999999999pt;width:13.200000000000001pt;height:9.5999999999999996pt;z-index:-18874363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4" behindDoc="1" locked="0" layoutInCell="1" allowOverlap="1">
              <wp:simplePos x="0" y="0"/>
              <wp:positionH relativeFrom="page">
                <wp:posOffset>3787775</wp:posOffset>
              </wp:positionH>
              <wp:positionV relativeFrom="page">
                <wp:posOffset>500380</wp:posOffset>
              </wp:positionV>
              <wp:extent cx="167640" cy="121920"/>
              <wp:wrapNone/>
              <wp:docPr id="452" name="Shape 452"/>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78" type="#_x0000_t202" style="position:absolute;margin-left:298.25pt;margin-top:39.399999999999999pt;width:13.200000000000001pt;height:9.5999999999999996pt;z-index:-18874362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8" behindDoc="1" locked="0" layoutInCell="1" allowOverlap="1">
              <wp:simplePos x="0" y="0"/>
              <wp:positionH relativeFrom="page">
                <wp:posOffset>3787775</wp:posOffset>
              </wp:positionH>
              <wp:positionV relativeFrom="page">
                <wp:posOffset>500380</wp:posOffset>
              </wp:positionV>
              <wp:extent cx="167640" cy="121920"/>
              <wp:wrapNone/>
              <wp:docPr id="456" name="Shape 456"/>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82" type="#_x0000_t202" style="position:absolute;margin-left:298.25pt;margin-top:39.399999999999999pt;width:13.200000000000001pt;height:9.5999999999999996pt;z-index:-18874362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2" behindDoc="1" locked="0" layoutInCell="1" allowOverlap="1">
              <wp:simplePos x="0" y="0"/>
              <wp:positionH relativeFrom="page">
                <wp:posOffset>3787775</wp:posOffset>
              </wp:positionH>
              <wp:positionV relativeFrom="page">
                <wp:posOffset>500380</wp:posOffset>
              </wp:positionV>
              <wp:extent cx="167640" cy="121920"/>
              <wp:wrapNone/>
              <wp:docPr id="460" name="Shape 460"/>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86" type="#_x0000_t202" style="position:absolute;margin-left:298.25pt;margin-top:39.399999999999999pt;width:13.200000000000001pt;height:9.5999999999999996pt;z-index:-18874362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6" behindDoc="1" locked="0" layoutInCell="1" allowOverlap="1">
              <wp:simplePos x="0" y="0"/>
              <wp:positionH relativeFrom="page">
                <wp:posOffset>3787775</wp:posOffset>
              </wp:positionH>
              <wp:positionV relativeFrom="page">
                <wp:posOffset>500380</wp:posOffset>
              </wp:positionV>
              <wp:extent cx="167640" cy="121920"/>
              <wp:wrapNone/>
              <wp:docPr id="464" name="Shape 464"/>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90" type="#_x0000_t202" style="position:absolute;margin-left:298.25pt;margin-top:39.399999999999999pt;width:13.200000000000001pt;height:9.5999999999999996pt;z-index:-18874361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0" behindDoc="1" locked="0" layoutInCell="1" allowOverlap="1">
              <wp:simplePos x="0" y="0"/>
              <wp:positionH relativeFrom="page">
                <wp:posOffset>3697605</wp:posOffset>
              </wp:positionH>
              <wp:positionV relativeFrom="page">
                <wp:posOffset>509905</wp:posOffset>
              </wp:positionV>
              <wp:extent cx="158750" cy="118745"/>
              <wp:wrapNone/>
              <wp:docPr id="468" name="Shape 468"/>
              <a:graphic xmlns:a="http://schemas.openxmlformats.org/drawingml/2006/main">
                <a:graphicData uri="http://schemas.microsoft.com/office/word/2010/wordprocessingShape">
                  <wps:wsp>
                    <wps:cNvSpPr txBox="1"/>
                    <wps:spPr>
                      <a:xfrm>
                        <a:ext cx="15875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94" type="#_x0000_t202" style="position:absolute;margin-left:291.15000000000003pt;margin-top:40.149999999999999pt;width:12.5pt;height:9.3499999999999996pt;z-index:-18874361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4" behindDoc="1" locked="0" layoutInCell="1" allowOverlap="1">
              <wp:simplePos x="0" y="0"/>
              <wp:positionH relativeFrom="page">
                <wp:posOffset>3787775</wp:posOffset>
              </wp:positionH>
              <wp:positionV relativeFrom="page">
                <wp:posOffset>500380</wp:posOffset>
              </wp:positionV>
              <wp:extent cx="167640" cy="121920"/>
              <wp:wrapNone/>
              <wp:docPr id="472" name="Shape 472"/>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498" type="#_x0000_t202" style="position:absolute;margin-left:298.25pt;margin-top:39.399999999999999pt;width:13.200000000000001pt;height:9.5999999999999996pt;z-index:-18874360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8" behindDoc="1" locked="0" layoutInCell="1" allowOverlap="1">
              <wp:simplePos x="0" y="0"/>
              <wp:positionH relativeFrom="page">
                <wp:posOffset>3697605</wp:posOffset>
              </wp:positionH>
              <wp:positionV relativeFrom="page">
                <wp:posOffset>507365</wp:posOffset>
              </wp:positionV>
              <wp:extent cx="161290" cy="121920"/>
              <wp:wrapNone/>
              <wp:docPr id="476" name="Shape 476"/>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02" type="#_x0000_t202" style="position:absolute;margin-left:291.15000000000003pt;margin-top:39.950000000000003pt;width:12.700000000000001pt;height:9.5999999999999996pt;z-index:-18874360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2" behindDoc="1" locked="0" layoutInCell="1" allowOverlap="1">
              <wp:simplePos x="0" y="0"/>
              <wp:positionH relativeFrom="page">
                <wp:posOffset>3697605</wp:posOffset>
              </wp:positionH>
              <wp:positionV relativeFrom="page">
                <wp:posOffset>507365</wp:posOffset>
              </wp:positionV>
              <wp:extent cx="161290" cy="121920"/>
              <wp:wrapNone/>
              <wp:docPr id="480" name="Shape 480"/>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06" type="#_x0000_t202" style="position:absolute;margin-left:291.15000000000003pt;margin-top:39.950000000000003pt;width:12.700000000000001pt;height:9.5999999999999996pt;z-index:-18874360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6" behindDoc="1" locked="0" layoutInCell="1" allowOverlap="1">
              <wp:simplePos x="0" y="0"/>
              <wp:positionH relativeFrom="page">
                <wp:posOffset>3787775</wp:posOffset>
              </wp:positionH>
              <wp:positionV relativeFrom="page">
                <wp:posOffset>500380</wp:posOffset>
              </wp:positionV>
              <wp:extent cx="167640" cy="121920"/>
              <wp:wrapNone/>
              <wp:docPr id="484" name="Shape 484"/>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10" type="#_x0000_t202" style="position:absolute;margin-left:298.25pt;margin-top:39.399999999999999pt;width:13.200000000000001pt;height:9.5999999999999996pt;z-index:-18874359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0" behindDoc="1" locked="0" layoutInCell="1" allowOverlap="1">
              <wp:simplePos x="0" y="0"/>
              <wp:positionH relativeFrom="page">
                <wp:posOffset>3787775</wp:posOffset>
              </wp:positionH>
              <wp:positionV relativeFrom="page">
                <wp:posOffset>500380</wp:posOffset>
              </wp:positionV>
              <wp:extent cx="167640" cy="121920"/>
              <wp:wrapNone/>
              <wp:docPr id="488" name="Shape 488"/>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14" type="#_x0000_t202" style="position:absolute;margin-left:298.25pt;margin-top:39.399999999999999pt;width:13.200000000000001pt;height:9.5999999999999996pt;z-index:-18874359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4" behindDoc="1" locked="0" layoutInCell="1" allowOverlap="1">
              <wp:simplePos x="0" y="0"/>
              <wp:positionH relativeFrom="page">
                <wp:posOffset>3694430</wp:posOffset>
              </wp:positionH>
              <wp:positionV relativeFrom="page">
                <wp:posOffset>507365</wp:posOffset>
              </wp:positionV>
              <wp:extent cx="152400" cy="121920"/>
              <wp:wrapNone/>
              <wp:docPr id="492" name="Shape 492"/>
              <a:graphic xmlns:a="http://schemas.openxmlformats.org/drawingml/2006/main">
                <a:graphicData uri="http://schemas.microsoft.com/office/word/2010/wordprocessingShape">
                  <wps:wsp>
                    <wps:cNvSpPr txBox="1"/>
                    <wps:spPr>
                      <a:xfrm>
                        <a:ext cx="15240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18" type="#_x0000_t202" style="position:absolute;margin-left:290.90000000000003pt;margin-top:39.950000000000003pt;width:12.pt;height:9.5999999999999996pt;z-index:-18874358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8" behindDoc="1" locked="0" layoutInCell="1" allowOverlap="1">
              <wp:simplePos x="0" y="0"/>
              <wp:positionH relativeFrom="page">
                <wp:posOffset>3697605</wp:posOffset>
              </wp:positionH>
              <wp:positionV relativeFrom="page">
                <wp:posOffset>507365</wp:posOffset>
              </wp:positionV>
              <wp:extent cx="164465" cy="121920"/>
              <wp:wrapNone/>
              <wp:docPr id="496" name="Shape 496"/>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22" type="#_x0000_t202" style="position:absolute;margin-left:291.15000000000003pt;margin-top:39.950000000000003pt;width:12.950000000000001pt;height:9.5999999999999996pt;z-index:-18874358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2" behindDoc="1" locked="0" layoutInCell="1" allowOverlap="1">
              <wp:simplePos x="0" y="0"/>
              <wp:positionH relativeFrom="page">
                <wp:posOffset>3697605</wp:posOffset>
              </wp:positionH>
              <wp:positionV relativeFrom="page">
                <wp:posOffset>507365</wp:posOffset>
              </wp:positionV>
              <wp:extent cx="164465" cy="121920"/>
              <wp:wrapNone/>
              <wp:docPr id="500" name="Shape 500"/>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26" type="#_x0000_t202" style="position:absolute;margin-left:291.15000000000003pt;margin-top:39.950000000000003pt;width:12.950000000000001pt;height:9.5999999999999996pt;z-index:-18874358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0" behindDoc="1" locked="0" layoutInCell="1" allowOverlap="1">
              <wp:simplePos x="0" y="0"/>
              <wp:positionH relativeFrom="page">
                <wp:posOffset>3738880</wp:posOffset>
              </wp:positionH>
              <wp:positionV relativeFrom="page">
                <wp:posOffset>507365</wp:posOffset>
              </wp:positionV>
              <wp:extent cx="67310" cy="121920"/>
              <wp:wrapNone/>
              <wp:docPr id="508" name="Shape 508"/>
              <a:graphic xmlns:a="http://schemas.openxmlformats.org/drawingml/2006/main">
                <a:graphicData uri="http://schemas.microsoft.com/office/word/2010/wordprocessingShape">
                  <wps:wsp>
                    <wps:cNvSpPr txBox="1"/>
                    <wps:spPr>
                      <a:xfrm>
                        <a:ext cx="6731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34" type="#_x0000_t202" style="position:absolute;margin-left:294.40000000000003pt;margin-top:39.950000000000003pt;width:5.2999999999999998pt;height:9.5999999999999996pt;z-index:-18874357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4" behindDoc="1" locked="0" layoutInCell="1" allowOverlap="1">
              <wp:simplePos x="0" y="0"/>
              <wp:positionH relativeFrom="page">
                <wp:posOffset>3738880</wp:posOffset>
              </wp:positionH>
              <wp:positionV relativeFrom="page">
                <wp:posOffset>507365</wp:posOffset>
              </wp:positionV>
              <wp:extent cx="67310" cy="121920"/>
              <wp:wrapNone/>
              <wp:docPr id="512" name="Shape 512"/>
              <a:graphic xmlns:a="http://schemas.openxmlformats.org/drawingml/2006/main">
                <a:graphicData uri="http://schemas.microsoft.com/office/word/2010/wordprocessingShape">
                  <wps:wsp>
                    <wps:cNvSpPr txBox="1"/>
                    <wps:spPr>
                      <a:xfrm>
                        <a:ext cx="6731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38" type="#_x0000_t202" style="position:absolute;margin-left:294.40000000000003pt;margin-top:39.950000000000003pt;width:5.2999999999999998pt;height:9.5999999999999996pt;z-index:-18874356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8" behindDoc="1" locked="0" layoutInCell="1" allowOverlap="1">
              <wp:simplePos x="0" y="0"/>
              <wp:positionH relativeFrom="page">
                <wp:posOffset>3735705</wp:posOffset>
              </wp:positionH>
              <wp:positionV relativeFrom="page">
                <wp:posOffset>507365</wp:posOffset>
              </wp:positionV>
              <wp:extent cx="73025" cy="121920"/>
              <wp:wrapNone/>
              <wp:docPr id="516" name="Shape 516"/>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42" type="#_x0000_t202" style="position:absolute;margin-left:294.15000000000003pt;margin-top:39.950000000000003pt;width:5.75pt;height:9.5999999999999996pt;z-index:-18874356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2" behindDoc="1" locked="0" layoutInCell="1" allowOverlap="1">
              <wp:simplePos x="0" y="0"/>
              <wp:positionH relativeFrom="page">
                <wp:posOffset>3741420</wp:posOffset>
              </wp:positionH>
              <wp:positionV relativeFrom="page">
                <wp:posOffset>509905</wp:posOffset>
              </wp:positionV>
              <wp:extent cx="67310" cy="118745"/>
              <wp:wrapNone/>
              <wp:docPr id="520" name="Shape 520"/>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46" type="#_x0000_t202" style="position:absolute;margin-left:294.60000000000002pt;margin-top:40.149999999999999pt;width:5.2999999999999998pt;height:9.3499999999999996pt;z-index:-18874356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6" behindDoc="1" locked="0" layoutInCell="1" allowOverlap="1">
              <wp:simplePos x="0" y="0"/>
              <wp:positionH relativeFrom="page">
                <wp:posOffset>3741420</wp:posOffset>
              </wp:positionH>
              <wp:positionV relativeFrom="page">
                <wp:posOffset>509905</wp:posOffset>
              </wp:positionV>
              <wp:extent cx="67310" cy="118745"/>
              <wp:wrapNone/>
              <wp:docPr id="524" name="Shape 524"/>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50" type="#_x0000_t202" style="position:absolute;margin-left:294.60000000000002pt;margin-top:40.149999999999999pt;width:5.2999999999999998pt;height:9.3499999999999996pt;z-index:-18874355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0" behindDoc="1" locked="0" layoutInCell="1" allowOverlap="1">
              <wp:simplePos x="0" y="0"/>
              <wp:positionH relativeFrom="page">
                <wp:posOffset>3735705</wp:posOffset>
              </wp:positionH>
              <wp:positionV relativeFrom="page">
                <wp:posOffset>507365</wp:posOffset>
              </wp:positionV>
              <wp:extent cx="76200" cy="121920"/>
              <wp:wrapNone/>
              <wp:docPr id="528" name="Shape 528"/>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54" type="#_x0000_t202" style="position:absolute;margin-left:294.15000000000003pt;margin-top:39.950000000000003pt;width:6.pt;height:9.5999999999999996pt;z-index:-18874355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4" behindDoc="1" locked="0" layoutInCell="1" allowOverlap="1">
              <wp:simplePos x="0" y="0"/>
              <wp:positionH relativeFrom="page">
                <wp:posOffset>3738880</wp:posOffset>
              </wp:positionH>
              <wp:positionV relativeFrom="page">
                <wp:posOffset>507365</wp:posOffset>
              </wp:positionV>
              <wp:extent cx="73025" cy="121920"/>
              <wp:wrapNone/>
              <wp:docPr id="532" name="Shape 532"/>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58" type="#_x0000_t202" style="position:absolute;margin-left:294.40000000000003pt;margin-top:39.950000000000003pt;width:5.75pt;height:9.5999999999999996pt;z-index:-18874354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8" behindDoc="1" locked="0" layoutInCell="1" allowOverlap="1">
              <wp:simplePos x="0" y="0"/>
              <wp:positionH relativeFrom="page">
                <wp:posOffset>3738880</wp:posOffset>
              </wp:positionH>
              <wp:positionV relativeFrom="page">
                <wp:posOffset>507365</wp:posOffset>
              </wp:positionV>
              <wp:extent cx="73025" cy="121920"/>
              <wp:wrapNone/>
              <wp:docPr id="536" name="Shape 536"/>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62" type="#_x0000_t202" style="position:absolute;margin-left:294.40000000000003pt;margin-top:39.950000000000003pt;width:5.75pt;height:9.5999999999999996pt;z-index:-18874354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3706495</wp:posOffset>
              </wp:positionH>
              <wp:positionV relativeFrom="page">
                <wp:posOffset>567690</wp:posOffset>
              </wp:positionV>
              <wp:extent cx="146050" cy="121920"/>
              <wp:wrapNone/>
              <wp:docPr id="62" name="Shape 62"/>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8" type="#_x0000_t202" style="position:absolute;margin-left:291.85000000000002pt;margin-top:44.700000000000003pt;width:11.5pt;height:9.5999999999999996pt;z-index:-18874401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6" behindDoc="1" locked="0" layoutInCell="1" allowOverlap="1">
              <wp:simplePos x="0" y="0"/>
              <wp:positionH relativeFrom="page">
                <wp:posOffset>3736975</wp:posOffset>
              </wp:positionH>
              <wp:positionV relativeFrom="page">
                <wp:posOffset>500380</wp:posOffset>
              </wp:positionV>
              <wp:extent cx="73025" cy="121920"/>
              <wp:wrapNone/>
              <wp:docPr id="544" name="Shape 544"/>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70" type="#_x0000_t202" style="position:absolute;margin-left:294.25pt;margin-top:39.399999999999999pt;width:5.75pt;height:9.5999999999999996pt;z-index:-18874353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8" behindDoc="1" locked="0" layoutInCell="1" allowOverlap="1">
              <wp:simplePos x="0" y="0"/>
              <wp:positionH relativeFrom="page">
                <wp:posOffset>3736975</wp:posOffset>
              </wp:positionH>
              <wp:positionV relativeFrom="page">
                <wp:posOffset>500380</wp:posOffset>
              </wp:positionV>
              <wp:extent cx="73025" cy="121920"/>
              <wp:wrapNone/>
              <wp:docPr id="546" name="Shape 546"/>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72" type="#_x0000_t202" style="position:absolute;margin-left:294.25pt;margin-top:39.399999999999999pt;width:5.75pt;height:9.5999999999999996pt;z-index:-18874353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20" behindDoc="1" locked="0" layoutInCell="1" allowOverlap="1">
              <wp:simplePos x="0" y="0"/>
              <wp:positionH relativeFrom="page">
                <wp:posOffset>3740150</wp:posOffset>
              </wp:positionH>
              <wp:positionV relativeFrom="page">
                <wp:posOffset>500380</wp:posOffset>
              </wp:positionV>
              <wp:extent cx="67310" cy="121920"/>
              <wp:wrapNone/>
              <wp:docPr id="549" name="Shape 549"/>
              <a:graphic xmlns:a="http://schemas.openxmlformats.org/drawingml/2006/main">
                <a:graphicData uri="http://schemas.microsoft.com/office/word/2010/wordprocessingShape">
                  <wps:wsp>
                    <wps:cNvSpPr txBox="1"/>
                    <wps:spPr>
                      <a:xfrm>
                        <a:ext cx="6731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75" type="#_x0000_t202" style="position:absolute;margin-left:294.5pt;margin-top:39.399999999999999pt;width:5.2999999999999998pt;height:9.5999999999999996pt;z-index:-18874353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24" behindDoc="1" locked="0" layoutInCell="1" allowOverlap="1">
              <wp:simplePos x="0" y="0"/>
              <wp:positionH relativeFrom="page">
                <wp:posOffset>3736975</wp:posOffset>
              </wp:positionH>
              <wp:positionV relativeFrom="page">
                <wp:posOffset>500380</wp:posOffset>
              </wp:positionV>
              <wp:extent cx="76200" cy="121920"/>
              <wp:wrapNone/>
              <wp:docPr id="553" name="Shape 553"/>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579" type="#_x0000_t202" style="position:absolute;margin-left:294.25pt;margin-top:39.399999999999999pt;width:6.pt;height:9.5999999999999996pt;z-index:-18874352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3706495</wp:posOffset>
              </wp:positionH>
              <wp:positionV relativeFrom="page">
                <wp:posOffset>567690</wp:posOffset>
              </wp:positionV>
              <wp:extent cx="146050" cy="121920"/>
              <wp:wrapNone/>
              <wp:docPr id="66" name="Shape 66"/>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92" type="#_x0000_t202" style="position:absolute;margin-left:291.85000000000002pt;margin-top:44.700000000000003pt;width:11.5pt;height:9.5999999999999996pt;z-index:-18874400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3741420</wp:posOffset>
              </wp:positionH>
              <wp:positionV relativeFrom="page">
                <wp:posOffset>457835</wp:posOffset>
              </wp:positionV>
              <wp:extent cx="69850" cy="121920"/>
              <wp:wrapNone/>
              <wp:docPr id="6" name="Shape 6"/>
              <a:graphic xmlns:a="http://schemas.openxmlformats.org/drawingml/2006/main">
                <a:graphicData uri="http://schemas.microsoft.com/office/word/2010/wordprocessingShape">
                  <wps:wsp>
                    <wps:cNvSpPr txBox="1"/>
                    <wps:spPr>
                      <a:xfrm>
                        <a:ext cx="698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i/>
                                <w:iCs/>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2" type="#_x0000_t202" style="position:absolute;margin-left:294.60000000000002pt;margin-top:36.050000000000004pt;width:5.5pt;height:9.5999999999999996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i/>
                          <w:iCs/>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3743325</wp:posOffset>
              </wp:positionH>
              <wp:positionV relativeFrom="page">
                <wp:posOffset>412750</wp:posOffset>
              </wp:positionV>
              <wp:extent cx="69850" cy="121920"/>
              <wp:wrapNone/>
              <wp:docPr id="70" name="Shape 70"/>
              <a:graphic xmlns:a="http://schemas.openxmlformats.org/drawingml/2006/main">
                <a:graphicData uri="http://schemas.microsoft.com/office/word/2010/wordprocessingShape">
                  <wps:wsp>
                    <wps:cNvSpPr txBox="1"/>
                    <wps:spPr>
                      <a:xfrm>
                        <a:ext cx="698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96" type="#_x0000_t202" style="position:absolute;margin-left:294.75pt;margin-top:32.5pt;width:5.5pt;height:9.5999999999999996pt;z-index:-18874400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3706495</wp:posOffset>
              </wp:positionH>
              <wp:positionV relativeFrom="page">
                <wp:posOffset>567690</wp:posOffset>
              </wp:positionV>
              <wp:extent cx="146050" cy="121920"/>
              <wp:wrapNone/>
              <wp:docPr id="72" name="Shape 72"/>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98" type="#_x0000_t202" style="position:absolute;margin-left:291.85000000000002pt;margin-top:44.700000000000003pt;width:11.5pt;height:9.5999999999999996pt;z-index:-18874400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3706495</wp:posOffset>
              </wp:positionH>
              <wp:positionV relativeFrom="page">
                <wp:posOffset>567690</wp:posOffset>
              </wp:positionV>
              <wp:extent cx="146050" cy="121920"/>
              <wp:wrapNone/>
              <wp:docPr id="76" name="Shape 76"/>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02" type="#_x0000_t202" style="position:absolute;margin-left:291.85000000000002pt;margin-top:44.700000000000003pt;width:11.5pt;height:9.5999999999999996pt;z-index:-18874399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3706495</wp:posOffset>
              </wp:positionH>
              <wp:positionV relativeFrom="page">
                <wp:posOffset>567690</wp:posOffset>
              </wp:positionV>
              <wp:extent cx="152400" cy="121920"/>
              <wp:wrapNone/>
              <wp:docPr id="80" name="Shape 80"/>
              <a:graphic xmlns:a="http://schemas.openxmlformats.org/drawingml/2006/main">
                <a:graphicData uri="http://schemas.microsoft.com/office/word/2010/wordprocessingShape">
                  <wps:wsp>
                    <wps:cNvSpPr txBox="1"/>
                    <wps:spPr>
                      <a:xfrm>
                        <a:ext cx="15240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06" type="#_x0000_t202" style="position:absolute;margin-left:291.85000000000002pt;margin-top:44.700000000000003pt;width:12.pt;height:9.5999999999999996pt;z-index:-18874399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3706495</wp:posOffset>
              </wp:positionH>
              <wp:positionV relativeFrom="page">
                <wp:posOffset>567690</wp:posOffset>
              </wp:positionV>
              <wp:extent cx="152400" cy="121920"/>
              <wp:wrapNone/>
              <wp:docPr id="84" name="Shape 84"/>
              <a:graphic xmlns:a="http://schemas.openxmlformats.org/drawingml/2006/main">
                <a:graphicData uri="http://schemas.microsoft.com/office/word/2010/wordprocessingShape">
                  <wps:wsp>
                    <wps:cNvSpPr txBox="1"/>
                    <wps:spPr>
                      <a:xfrm>
                        <a:ext cx="15240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10" type="#_x0000_t202" style="position:absolute;margin-left:291.85000000000002pt;margin-top:44.700000000000003pt;width:12.pt;height:9.5999999999999996pt;z-index:-18874399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3706495</wp:posOffset>
              </wp:positionH>
              <wp:positionV relativeFrom="page">
                <wp:posOffset>567690</wp:posOffset>
              </wp:positionV>
              <wp:extent cx="146050" cy="121920"/>
              <wp:wrapNone/>
              <wp:docPr id="88" name="Shape 88"/>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14" type="#_x0000_t202" style="position:absolute;margin-left:291.85000000000002pt;margin-top:44.700000000000003pt;width:11.5pt;height:9.5999999999999996pt;z-index:-18874398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3706495</wp:posOffset>
              </wp:positionH>
              <wp:positionV relativeFrom="page">
                <wp:posOffset>567690</wp:posOffset>
              </wp:positionV>
              <wp:extent cx="146050" cy="121920"/>
              <wp:wrapNone/>
              <wp:docPr id="92" name="Shape 92"/>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18" type="#_x0000_t202" style="position:absolute;margin-left:291.85000000000002pt;margin-top:44.700000000000003pt;width:11.5pt;height:9.5999999999999996pt;z-index:-18874398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3706495</wp:posOffset>
              </wp:positionH>
              <wp:positionV relativeFrom="page">
                <wp:posOffset>567690</wp:posOffset>
              </wp:positionV>
              <wp:extent cx="146050" cy="121920"/>
              <wp:wrapNone/>
              <wp:docPr id="96" name="Shape 96"/>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2" type="#_x0000_t202" style="position:absolute;margin-left:291.85000000000002pt;margin-top:44.700000000000003pt;width:11.5pt;height:9.5999999999999996pt;z-index:-18874397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3710940</wp:posOffset>
              </wp:positionH>
              <wp:positionV relativeFrom="page">
                <wp:posOffset>567690</wp:posOffset>
              </wp:positionV>
              <wp:extent cx="149225" cy="121920"/>
              <wp:wrapNone/>
              <wp:docPr id="100" name="Shape 100"/>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6" type="#_x0000_t202" style="position:absolute;margin-left:292.19999999999999pt;margin-top:44.700000000000003pt;width:11.75pt;height:9.5999999999999996pt;z-index:-18874397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3694430</wp:posOffset>
              </wp:positionH>
              <wp:positionV relativeFrom="page">
                <wp:posOffset>567690</wp:posOffset>
              </wp:positionV>
              <wp:extent cx="164465" cy="121920"/>
              <wp:wrapNone/>
              <wp:docPr id="104" name="Shape 104"/>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30" type="#_x0000_t202" style="position:absolute;margin-left:290.90000000000003pt;margin-top:44.700000000000003pt;width:12.950000000000001pt;height:9.5999999999999996pt;z-index:-18874397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3694430</wp:posOffset>
              </wp:positionH>
              <wp:positionV relativeFrom="page">
                <wp:posOffset>567690</wp:posOffset>
              </wp:positionV>
              <wp:extent cx="164465" cy="121920"/>
              <wp:wrapNone/>
              <wp:docPr id="108" name="Shape 108"/>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34" type="#_x0000_t202" style="position:absolute;margin-left:290.90000000000003pt;margin-top:44.700000000000003pt;width:12.950000000000001pt;height:9.5999999999999996pt;z-index:-18874396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3691255</wp:posOffset>
              </wp:positionH>
              <wp:positionV relativeFrom="page">
                <wp:posOffset>425450</wp:posOffset>
              </wp:positionV>
              <wp:extent cx="167640" cy="121920"/>
              <wp:wrapNone/>
              <wp:docPr id="112" name="Shape 112"/>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38" type="#_x0000_t202" style="position:absolute;margin-left:290.65000000000003pt;margin-top:33.5pt;width:13.200000000000001pt;height:9.5999999999999996pt;z-index:-1887439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3691255</wp:posOffset>
              </wp:positionH>
              <wp:positionV relativeFrom="page">
                <wp:posOffset>567690</wp:posOffset>
              </wp:positionV>
              <wp:extent cx="167640" cy="121920"/>
              <wp:wrapNone/>
              <wp:docPr id="116" name="Shape 116"/>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42" type="#_x0000_t202" style="position:absolute;margin-left:290.65000000000003pt;margin-top:44.700000000000003pt;width:13.200000000000001pt;height:9.5999999999999996pt;z-index:-1887439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3691255</wp:posOffset>
              </wp:positionH>
              <wp:positionV relativeFrom="page">
                <wp:posOffset>567690</wp:posOffset>
              </wp:positionV>
              <wp:extent cx="167640" cy="121920"/>
              <wp:wrapNone/>
              <wp:docPr id="122" name="Shape 122"/>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48" type="#_x0000_t202" style="position:absolute;margin-left:290.65000000000003pt;margin-top:44.700000000000003pt;width:13.200000000000001pt;height:9.5999999999999996pt;z-index:-1887439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3738880</wp:posOffset>
              </wp:positionH>
              <wp:positionV relativeFrom="page">
                <wp:posOffset>457835</wp:posOffset>
              </wp:positionV>
              <wp:extent cx="67310" cy="121920"/>
              <wp:wrapNone/>
              <wp:docPr id="12" name="Shape 12"/>
              <a:graphic xmlns:a="http://schemas.openxmlformats.org/drawingml/2006/main">
                <a:graphicData uri="http://schemas.microsoft.com/office/word/2010/wordprocessingShape">
                  <wps:wsp>
                    <wps:cNvSpPr txBox="1"/>
                    <wps:spPr>
                      <a:xfrm>
                        <a:ext cx="6731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8" type="#_x0000_t202" style="position:absolute;margin-left:294.40000000000003pt;margin-top:36.050000000000004pt;width:5.2999999999999998pt;height:9.5999999999999996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3691255</wp:posOffset>
              </wp:positionH>
              <wp:positionV relativeFrom="page">
                <wp:posOffset>425450</wp:posOffset>
              </wp:positionV>
              <wp:extent cx="167640" cy="121920"/>
              <wp:wrapNone/>
              <wp:docPr id="128" name="Shape 128"/>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54" type="#_x0000_t202" style="position:absolute;margin-left:290.65000000000003pt;margin-top:33.5pt;width:13.200000000000001pt;height:9.5999999999999996pt;z-index:-18874394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3691255</wp:posOffset>
              </wp:positionH>
              <wp:positionV relativeFrom="page">
                <wp:posOffset>425450</wp:posOffset>
              </wp:positionV>
              <wp:extent cx="167640" cy="121920"/>
              <wp:wrapNone/>
              <wp:docPr id="132" name="Shape 132"/>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58" type="#_x0000_t202" style="position:absolute;margin-left:290.65000000000003pt;margin-top:33.5pt;width:13.200000000000001pt;height:9.5999999999999996pt;z-index:-18874394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3691255</wp:posOffset>
              </wp:positionH>
              <wp:positionV relativeFrom="page">
                <wp:posOffset>425450</wp:posOffset>
              </wp:positionV>
              <wp:extent cx="167640" cy="121920"/>
              <wp:wrapNone/>
              <wp:docPr id="138" name="Shape 138"/>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64" type="#_x0000_t202" style="position:absolute;margin-left:290.65000000000003pt;margin-top:33.5pt;width:13.200000000000001pt;height:9.5999999999999996pt;z-index:-18874393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3691255</wp:posOffset>
              </wp:positionH>
              <wp:positionV relativeFrom="page">
                <wp:posOffset>425450</wp:posOffset>
              </wp:positionV>
              <wp:extent cx="167640" cy="121920"/>
              <wp:wrapNone/>
              <wp:docPr id="142" name="Shape 142"/>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68" type="#_x0000_t202" style="position:absolute;margin-left:290.65000000000003pt;margin-top:33.5pt;width:13.200000000000001pt;height:9.5999999999999996pt;z-index:-18874393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3692525</wp:posOffset>
              </wp:positionH>
              <wp:positionV relativeFrom="page">
                <wp:posOffset>425450</wp:posOffset>
              </wp:positionV>
              <wp:extent cx="164465" cy="121920"/>
              <wp:wrapNone/>
              <wp:docPr id="146" name="Shape 146"/>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72" type="#_x0000_t202" style="position:absolute;margin-left:290.75pt;margin-top:33.5pt;width:12.950000000000001pt;height:9.5999999999999996pt;z-index:-18874392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3738880</wp:posOffset>
              </wp:positionH>
              <wp:positionV relativeFrom="page">
                <wp:posOffset>457835</wp:posOffset>
              </wp:positionV>
              <wp:extent cx="67310" cy="121920"/>
              <wp:wrapNone/>
              <wp:docPr id="16" name="Shape 16"/>
              <a:graphic xmlns:a="http://schemas.openxmlformats.org/drawingml/2006/main">
                <a:graphicData uri="http://schemas.microsoft.com/office/word/2010/wordprocessingShape">
                  <wps:wsp>
                    <wps:cNvSpPr txBox="1"/>
                    <wps:spPr>
                      <a:xfrm>
                        <a:ext cx="6731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2" type="#_x0000_t202" style="position:absolute;margin-left:294.40000000000003pt;margin-top:36.050000000000004pt;width:5.2999999999999998pt;height:9.5999999999999996pt;z-index:-1887440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3694430</wp:posOffset>
              </wp:positionH>
              <wp:positionV relativeFrom="page">
                <wp:posOffset>425450</wp:posOffset>
              </wp:positionV>
              <wp:extent cx="161290" cy="121920"/>
              <wp:wrapNone/>
              <wp:docPr id="150" name="Shape 150"/>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76" type="#_x0000_t202" style="position:absolute;margin-left:290.90000000000003pt;margin-top:33.5pt;width:12.700000000000001pt;height:9.5999999999999996pt;z-index:-18874392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3694430</wp:posOffset>
              </wp:positionH>
              <wp:positionV relativeFrom="page">
                <wp:posOffset>425450</wp:posOffset>
              </wp:positionV>
              <wp:extent cx="161290" cy="121920"/>
              <wp:wrapNone/>
              <wp:docPr id="154" name="Shape 154"/>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80" type="#_x0000_t202" style="position:absolute;margin-left:290.90000000000003pt;margin-top:33.5pt;width:12.700000000000001pt;height:9.5999999999999996pt;z-index:-18874392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3694430</wp:posOffset>
              </wp:positionH>
              <wp:positionV relativeFrom="page">
                <wp:posOffset>425450</wp:posOffset>
              </wp:positionV>
              <wp:extent cx="164465" cy="121920"/>
              <wp:wrapNone/>
              <wp:docPr id="158" name="Shape 158"/>
              <a:graphic xmlns:a="http://schemas.openxmlformats.org/drawingml/2006/main">
                <a:graphicData uri="http://schemas.microsoft.com/office/word/2010/wordprocessingShape">
                  <wps:wsp>
                    <wps:cNvSpPr txBox="1"/>
                    <wps:spPr>
                      <a:xfrm>
                        <a:ext cx="16446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84" type="#_x0000_t202" style="position:absolute;margin-left:290.90000000000003pt;margin-top:33.5pt;width:12.950000000000001pt;height:9.5999999999999996pt;z-index:-18874391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3743325</wp:posOffset>
              </wp:positionH>
              <wp:positionV relativeFrom="page">
                <wp:posOffset>412750</wp:posOffset>
              </wp:positionV>
              <wp:extent cx="69850" cy="121920"/>
              <wp:wrapNone/>
              <wp:docPr id="162" name="Shape 162"/>
              <a:graphic xmlns:a="http://schemas.openxmlformats.org/drawingml/2006/main">
                <a:graphicData uri="http://schemas.microsoft.com/office/word/2010/wordprocessingShape">
                  <wps:wsp>
                    <wps:cNvSpPr txBox="1"/>
                    <wps:spPr>
                      <a:xfrm>
                        <a:ext cx="698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88" type="#_x0000_t202" style="position:absolute;margin-left:294.75pt;margin-top:32.5pt;width:5.5pt;height:9.5999999999999996pt;z-index:-18874391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3743325</wp:posOffset>
              </wp:positionH>
              <wp:positionV relativeFrom="page">
                <wp:posOffset>412750</wp:posOffset>
              </wp:positionV>
              <wp:extent cx="69850" cy="121920"/>
              <wp:wrapNone/>
              <wp:docPr id="164" name="Shape 164"/>
              <a:graphic xmlns:a="http://schemas.openxmlformats.org/drawingml/2006/main">
                <a:graphicData uri="http://schemas.microsoft.com/office/word/2010/wordprocessingShape">
                  <wps:wsp>
                    <wps:cNvSpPr txBox="1"/>
                    <wps:spPr>
                      <a:xfrm>
                        <a:ext cx="698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90" type="#_x0000_t202" style="position:absolute;margin-left:294.75pt;margin-top:32.5pt;width:5.5pt;height:9.5999999999999996pt;z-index:-18874391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3694430</wp:posOffset>
              </wp:positionH>
              <wp:positionV relativeFrom="page">
                <wp:posOffset>425450</wp:posOffset>
              </wp:positionV>
              <wp:extent cx="161290" cy="121920"/>
              <wp:wrapNone/>
              <wp:docPr id="166" name="Shape 166"/>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92" type="#_x0000_t202" style="position:absolute;margin-left:290.90000000000003pt;margin-top:33.5pt;width:12.700000000000001pt;height:9.5999999999999996pt;z-index:-18874390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3694430</wp:posOffset>
              </wp:positionH>
              <wp:positionV relativeFrom="page">
                <wp:posOffset>425450</wp:posOffset>
              </wp:positionV>
              <wp:extent cx="161290" cy="121920"/>
              <wp:wrapNone/>
              <wp:docPr id="170" name="Shape 170"/>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96" type="#_x0000_t202" style="position:absolute;margin-left:290.90000000000003pt;margin-top:33.5pt;width:12.700000000000001pt;height:9.5999999999999996pt;z-index:-18874390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3689985</wp:posOffset>
              </wp:positionH>
              <wp:positionV relativeFrom="page">
                <wp:posOffset>500380</wp:posOffset>
              </wp:positionV>
              <wp:extent cx="161290" cy="121920"/>
              <wp:wrapNone/>
              <wp:docPr id="174" name="Shape 174"/>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00" type="#_x0000_t202" style="position:absolute;margin-left:290.55000000000001pt;margin-top:39.399999999999999pt;width:12.700000000000001pt;height:9.5999999999999996pt;z-index:-18874390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3689985</wp:posOffset>
              </wp:positionH>
              <wp:positionV relativeFrom="page">
                <wp:posOffset>500380</wp:posOffset>
              </wp:positionV>
              <wp:extent cx="167640" cy="121920"/>
              <wp:wrapNone/>
              <wp:docPr id="178" name="Shape 178"/>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04" type="#_x0000_t202" style="position:absolute;margin-left:290.55000000000001pt;margin-top:39.399999999999999pt;width:13.200000000000001pt;height:9.5999999999999996pt;z-index:-18874389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3689985</wp:posOffset>
              </wp:positionH>
              <wp:positionV relativeFrom="page">
                <wp:posOffset>500380</wp:posOffset>
              </wp:positionV>
              <wp:extent cx="161290" cy="121920"/>
              <wp:wrapNone/>
              <wp:docPr id="182" name="Shape 182"/>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08" type="#_x0000_t202" style="position:absolute;margin-left:290.55000000000001pt;margin-top:39.399999999999999pt;width:12.700000000000001pt;height:9.5999999999999996pt;z-index:-18874389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3689985</wp:posOffset>
              </wp:positionH>
              <wp:positionV relativeFrom="page">
                <wp:posOffset>500380</wp:posOffset>
              </wp:positionV>
              <wp:extent cx="161290" cy="121920"/>
              <wp:wrapNone/>
              <wp:docPr id="186" name="Shape 186"/>
              <a:graphic xmlns:a="http://schemas.openxmlformats.org/drawingml/2006/main">
                <a:graphicData uri="http://schemas.microsoft.com/office/word/2010/wordprocessingShape">
                  <wps:wsp>
                    <wps:cNvSpPr txBox="1"/>
                    <wps:spPr>
                      <a:xfrm>
                        <a:ext cx="16129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12" type="#_x0000_t202" style="position:absolute;margin-left:290.55000000000001pt;margin-top:39.399999999999999pt;width:12.700000000000001pt;height:9.5999999999999996pt;z-index:-18874388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3743325</wp:posOffset>
              </wp:positionH>
              <wp:positionV relativeFrom="page">
                <wp:posOffset>412750</wp:posOffset>
              </wp:positionV>
              <wp:extent cx="69850" cy="121920"/>
              <wp:wrapNone/>
              <wp:docPr id="190" name="Shape 190"/>
              <a:graphic xmlns:a="http://schemas.openxmlformats.org/drawingml/2006/main">
                <a:graphicData uri="http://schemas.microsoft.com/office/word/2010/wordprocessingShape">
                  <wps:wsp>
                    <wps:cNvSpPr txBox="1"/>
                    <wps:spPr>
                      <a:xfrm>
                        <a:ext cx="698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16" type="#_x0000_t202" style="position:absolute;margin-left:294.75pt;margin-top:32.5pt;width:5.5pt;height:9.5999999999999996pt;z-index:-18874388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3743325</wp:posOffset>
              </wp:positionH>
              <wp:positionV relativeFrom="page">
                <wp:posOffset>412750</wp:posOffset>
              </wp:positionV>
              <wp:extent cx="69850" cy="121920"/>
              <wp:wrapNone/>
              <wp:docPr id="192" name="Shape 192"/>
              <a:graphic xmlns:a="http://schemas.openxmlformats.org/drawingml/2006/main">
                <a:graphicData uri="http://schemas.microsoft.com/office/word/2010/wordprocessingShape">
                  <wps:wsp>
                    <wps:cNvSpPr txBox="1"/>
                    <wps:spPr>
                      <a:xfrm>
                        <a:ext cx="6985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18" type="#_x0000_t202" style="position:absolute;margin-left:294.75pt;margin-top:32.5pt;width:5.5pt;height:9.5999999999999996pt;z-index:-18874388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3707765</wp:posOffset>
              </wp:positionH>
              <wp:positionV relativeFrom="page">
                <wp:posOffset>500380</wp:posOffset>
              </wp:positionV>
              <wp:extent cx="146050" cy="121920"/>
              <wp:wrapNone/>
              <wp:docPr id="194" name="Shape 194"/>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20" type="#_x0000_t202" style="position:absolute;margin-left:291.94999999999999pt;margin-top:39.399999999999999pt;width:11.5pt;height:9.5999999999999996pt;z-index:-18874388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3707765</wp:posOffset>
              </wp:positionH>
              <wp:positionV relativeFrom="page">
                <wp:posOffset>500380</wp:posOffset>
              </wp:positionV>
              <wp:extent cx="146050" cy="121920"/>
              <wp:wrapNone/>
              <wp:docPr id="198" name="Shape 198"/>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24" type="#_x0000_t202" style="position:absolute;margin-left:291.94999999999999pt;margin-top:39.399999999999999pt;width:11.5pt;height:9.5999999999999996pt;z-index:-18874387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3741420</wp:posOffset>
              </wp:positionH>
              <wp:positionV relativeFrom="page">
                <wp:posOffset>500380</wp:posOffset>
              </wp:positionV>
              <wp:extent cx="67310" cy="118745"/>
              <wp:wrapNone/>
              <wp:docPr id="202" name="Shape 202"/>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28" type="#_x0000_t202" style="position:absolute;margin-left:294.60000000000002pt;margin-top:39.399999999999999pt;width:5.2999999999999998pt;height:9.3499999999999996pt;z-index:-18874387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3741420</wp:posOffset>
              </wp:positionH>
              <wp:positionV relativeFrom="page">
                <wp:posOffset>500380</wp:posOffset>
              </wp:positionV>
              <wp:extent cx="67310" cy="118745"/>
              <wp:wrapNone/>
              <wp:docPr id="206" name="Shape 206"/>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32" type="#_x0000_t202" style="position:absolute;margin-left:294.60000000000002pt;margin-top:39.399999999999999pt;width:5.2999999999999998pt;height:9.3499999999999996pt;z-index:-18874386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3738245</wp:posOffset>
              </wp:positionH>
              <wp:positionV relativeFrom="page">
                <wp:posOffset>500380</wp:posOffset>
              </wp:positionV>
              <wp:extent cx="76200" cy="121920"/>
              <wp:wrapNone/>
              <wp:docPr id="210" name="Shape 210"/>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36" type="#_x0000_t202" style="position:absolute;margin-left:294.35000000000002pt;margin-top:39.399999999999999pt;width:6.pt;height:9.5999999999999996pt;z-index:-18874386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3740150</wp:posOffset>
              </wp:positionH>
              <wp:positionV relativeFrom="page">
                <wp:posOffset>500380</wp:posOffset>
              </wp:positionV>
              <wp:extent cx="73025" cy="121920"/>
              <wp:wrapNone/>
              <wp:docPr id="216" name="Shape 216"/>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42" type="#_x0000_t202" style="position:absolute;margin-left:294.5pt;margin-top:39.399999999999999pt;width:5.75pt;height:9.5999999999999996pt;z-index:-18874385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3740150</wp:posOffset>
              </wp:positionH>
              <wp:positionV relativeFrom="page">
                <wp:posOffset>500380</wp:posOffset>
              </wp:positionV>
              <wp:extent cx="73025" cy="121920"/>
              <wp:wrapNone/>
              <wp:docPr id="218" name="Shape 218"/>
              <a:graphic xmlns:a="http://schemas.openxmlformats.org/drawingml/2006/main">
                <a:graphicData uri="http://schemas.microsoft.com/office/word/2010/wordprocessingShape">
                  <wps:wsp>
                    <wps:cNvSpPr txBox="1"/>
                    <wps:spPr>
                      <a:xfrm>
                        <a:ext cx="730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44" type="#_x0000_t202" style="position:absolute;margin-left:294.5pt;margin-top:39.399999999999999pt;width:5.75pt;height:9.5999999999999996pt;z-index:-18874385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8" behindDoc="1" locked="0" layoutInCell="1" allowOverlap="1">
              <wp:simplePos x="0" y="0"/>
              <wp:positionH relativeFrom="page">
                <wp:posOffset>3741420</wp:posOffset>
              </wp:positionH>
              <wp:positionV relativeFrom="page">
                <wp:posOffset>500380</wp:posOffset>
              </wp:positionV>
              <wp:extent cx="67310" cy="118745"/>
              <wp:wrapNone/>
              <wp:docPr id="220" name="Shape 220"/>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46" type="#_x0000_t202" style="position:absolute;margin-left:294.60000000000002pt;margin-top:39.399999999999999pt;width:5.2999999999999998pt;height:9.3499999999999996pt;z-index:-18874385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3741420</wp:posOffset>
              </wp:positionH>
              <wp:positionV relativeFrom="page">
                <wp:posOffset>500380</wp:posOffset>
              </wp:positionV>
              <wp:extent cx="67310" cy="118745"/>
              <wp:wrapNone/>
              <wp:docPr id="224" name="Shape 224"/>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50" type="#_x0000_t202" style="position:absolute;margin-left:294.60000000000002pt;margin-top:39.399999999999999pt;width:5.2999999999999998pt;height:9.3499999999999996pt;z-index:-18874385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3743325</wp:posOffset>
              </wp:positionH>
              <wp:positionV relativeFrom="page">
                <wp:posOffset>509905</wp:posOffset>
              </wp:positionV>
              <wp:extent cx="67310" cy="121920"/>
              <wp:wrapNone/>
              <wp:docPr id="30" name="Shape 30"/>
              <a:graphic xmlns:a="http://schemas.openxmlformats.org/drawingml/2006/main">
                <a:graphicData uri="http://schemas.microsoft.com/office/word/2010/wordprocessingShape">
                  <wps:wsp>
                    <wps:cNvSpPr txBox="1"/>
                    <wps:spPr>
                      <a:xfrm>
                        <a:ext cx="6731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6" type="#_x0000_t202" style="position:absolute;margin-left:294.75pt;margin-top:40.149999999999999pt;width:5.2999999999999998pt;height:9.5999999999999996pt;z-index:-18874404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3707765</wp:posOffset>
              </wp:positionH>
              <wp:positionV relativeFrom="page">
                <wp:posOffset>500380</wp:posOffset>
              </wp:positionV>
              <wp:extent cx="146050" cy="121920"/>
              <wp:wrapNone/>
              <wp:docPr id="228" name="Shape 228"/>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54" type="#_x0000_t202" style="position:absolute;margin-left:291.94999999999999pt;margin-top:39.399999999999999pt;width:11.5pt;height:9.5999999999999996pt;z-index:-18874384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0" behindDoc="1" locked="0" layoutInCell="1" allowOverlap="1">
              <wp:simplePos x="0" y="0"/>
              <wp:positionH relativeFrom="page">
                <wp:posOffset>3738245</wp:posOffset>
              </wp:positionH>
              <wp:positionV relativeFrom="page">
                <wp:posOffset>500380</wp:posOffset>
              </wp:positionV>
              <wp:extent cx="76200" cy="121920"/>
              <wp:wrapNone/>
              <wp:docPr id="232" name="Shape 232"/>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58" type="#_x0000_t202" style="position:absolute;margin-left:294.35000000000002pt;margin-top:39.399999999999999pt;width:6.pt;height:9.5999999999999996pt;z-index:-18874384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3738245</wp:posOffset>
              </wp:positionH>
              <wp:positionV relativeFrom="page">
                <wp:posOffset>500380</wp:posOffset>
              </wp:positionV>
              <wp:extent cx="76200" cy="121920"/>
              <wp:wrapNone/>
              <wp:docPr id="238" name="Shape 238"/>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64" type="#_x0000_t202" style="position:absolute;margin-left:294.35000000000002pt;margin-top:39.399999999999999pt;width:6.pt;height:9.5999999999999996pt;z-index:-18874383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3706495</wp:posOffset>
              </wp:positionH>
              <wp:positionV relativeFrom="page">
                <wp:posOffset>500380</wp:posOffset>
              </wp:positionV>
              <wp:extent cx="140335" cy="121920"/>
              <wp:wrapNone/>
              <wp:docPr id="244" name="Shape 244"/>
              <a:graphic xmlns:a="http://schemas.openxmlformats.org/drawingml/2006/main">
                <a:graphicData uri="http://schemas.microsoft.com/office/word/2010/wordprocessingShape">
                  <wps:wsp>
                    <wps:cNvSpPr txBox="1"/>
                    <wps:spPr>
                      <a:xfrm>
                        <a:ext cx="14033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70" type="#_x0000_t202" style="position:absolute;margin-left:291.85000000000002pt;margin-top:39.399999999999999pt;width:11.050000000000001pt;height:9.5999999999999996pt;z-index:-18874383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3706495</wp:posOffset>
              </wp:positionH>
              <wp:positionV relativeFrom="page">
                <wp:posOffset>500380</wp:posOffset>
              </wp:positionV>
              <wp:extent cx="140335" cy="121920"/>
              <wp:wrapNone/>
              <wp:docPr id="248" name="Shape 248"/>
              <a:graphic xmlns:a="http://schemas.openxmlformats.org/drawingml/2006/main">
                <a:graphicData uri="http://schemas.microsoft.com/office/word/2010/wordprocessingShape">
                  <wps:wsp>
                    <wps:cNvSpPr txBox="1"/>
                    <wps:spPr>
                      <a:xfrm>
                        <a:ext cx="14033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74" type="#_x0000_t202" style="position:absolute;margin-left:291.85000000000002pt;margin-top:39.399999999999999pt;width:11.050000000000001pt;height:9.5999999999999996pt;z-index:-18874382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3707765</wp:posOffset>
              </wp:positionH>
              <wp:positionV relativeFrom="page">
                <wp:posOffset>500380</wp:posOffset>
              </wp:positionV>
              <wp:extent cx="146050" cy="121920"/>
              <wp:wrapNone/>
              <wp:docPr id="252" name="Shape 252"/>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78" type="#_x0000_t202" style="position:absolute;margin-left:291.94999999999999pt;margin-top:39.399999999999999pt;width:11.5pt;height:9.5999999999999996pt;z-index:-18874382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3743325</wp:posOffset>
              </wp:positionH>
              <wp:positionV relativeFrom="page">
                <wp:posOffset>509905</wp:posOffset>
              </wp:positionV>
              <wp:extent cx="67310" cy="121920"/>
              <wp:wrapNone/>
              <wp:docPr id="34" name="Shape 34"/>
              <a:graphic xmlns:a="http://schemas.openxmlformats.org/drawingml/2006/main">
                <a:graphicData uri="http://schemas.microsoft.com/office/word/2010/wordprocessingShape">
                  <wps:wsp>
                    <wps:cNvSpPr txBox="1"/>
                    <wps:spPr>
                      <a:xfrm>
                        <a:ext cx="6731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0" type="#_x0000_t202" style="position:absolute;margin-left:294.75pt;margin-top:40.149999999999999pt;width:5.2999999999999998pt;height:9.5999999999999996pt;z-index:-18874404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3741420</wp:posOffset>
              </wp:positionH>
              <wp:positionV relativeFrom="page">
                <wp:posOffset>500380</wp:posOffset>
              </wp:positionV>
              <wp:extent cx="67310" cy="118745"/>
              <wp:wrapNone/>
              <wp:docPr id="256" name="Shape 256"/>
              <a:graphic xmlns:a="http://schemas.openxmlformats.org/drawingml/2006/main">
                <a:graphicData uri="http://schemas.microsoft.com/office/word/2010/wordprocessingShape">
                  <wps:wsp>
                    <wps:cNvSpPr txBox="1"/>
                    <wps:spPr>
                      <a:xfrm>
                        <a:ext cx="67310" cy="1187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82" type="#_x0000_t202" style="position:absolute;margin-left:294.60000000000002pt;margin-top:39.399999999999999pt;width:5.2999999999999998pt;height:9.3499999999999996pt;z-index:-18874381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3707765</wp:posOffset>
              </wp:positionH>
              <wp:positionV relativeFrom="page">
                <wp:posOffset>500380</wp:posOffset>
              </wp:positionV>
              <wp:extent cx="146050" cy="121920"/>
              <wp:wrapNone/>
              <wp:docPr id="260" name="Shape 260"/>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86" type="#_x0000_t202" style="position:absolute;margin-left:291.94999999999999pt;margin-top:39.399999999999999pt;width:11.5pt;height:9.5999999999999996pt;z-index:-18874381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3707765</wp:posOffset>
              </wp:positionH>
              <wp:positionV relativeFrom="page">
                <wp:posOffset>500380</wp:posOffset>
              </wp:positionV>
              <wp:extent cx="146050" cy="121920"/>
              <wp:wrapNone/>
              <wp:docPr id="264" name="Shape 264"/>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90" type="#_x0000_t202" style="position:absolute;margin-left:291.94999999999999pt;margin-top:39.399999999999999pt;width:11.5pt;height:9.5999999999999996pt;z-index:-18874381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3706495</wp:posOffset>
              </wp:positionH>
              <wp:positionV relativeFrom="page">
                <wp:posOffset>500380</wp:posOffset>
              </wp:positionV>
              <wp:extent cx="140335" cy="121920"/>
              <wp:wrapNone/>
              <wp:docPr id="268" name="Shape 268"/>
              <a:graphic xmlns:a="http://schemas.openxmlformats.org/drawingml/2006/main">
                <a:graphicData uri="http://schemas.microsoft.com/office/word/2010/wordprocessingShape">
                  <wps:wsp>
                    <wps:cNvSpPr txBox="1"/>
                    <wps:spPr>
                      <a:xfrm>
                        <a:ext cx="14033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94" type="#_x0000_t202" style="position:absolute;margin-left:291.85000000000002pt;margin-top:39.399999999999999pt;width:11.050000000000001pt;height:9.5999999999999996pt;z-index:-18874380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0" behindDoc="1" locked="0" layoutInCell="1" allowOverlap="1">
              <wp:simplePos x="0" y="0"/>
              <wp:positionH relativeFrom="page">
                <wp:posOffset>3710940</wp:posOffset>
              </wp:positionH>
              <wp:positionV relativeFrom="page">
                <wp:posOffset>500380</wp:posOffset>
              </wp:positionV>
              <wp:extent cx="149225" cy="121920"/>
              <wp:wrapNone/>
              <wp:docPr id="272" name="Shape 272"/>
              <a:graphic xmlns:a="http://schemas.openxmlformats.org/drawingml/2006/main">
                <a:graphicData uri="http://schemas.microsoft.com/office/word/2010/wordprocessingShape">
                  <wps:wsp>
                    <wps:cNvSpPr txBox="1"/>
                    <wps:spPr>
                      <a:xfrm>
                        <a:ext cx="149225"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298" type="#_x0000_t202" style="position:absolute;margin-left:292.19999999999999pt;margin-top:39.399999999999999pt;width:11.75pt;height:9.5999999999999996pt;z-index:-18874380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4" behindDoc="1" locked="0" layoutInCell="1" allowOverlap="1">
              <wp:simplePos x="0" y="0"/>
              <wp:positionH relativeFrom="page">
                <wp:posOffset>3707765</wp:posOffset>
              </wp:positionH>
              <wp:positionV relativeFrom="page">
                <wp:posOffset>500380</wp:posOffset>
              </wp:positionV>
              <wp:extent cx="146050" cy="121920"/>
              <wp:wrapNone/>
              <wp:docPr id="276" name="Shape 276"/>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02" type="#_x0000_t202" style="position:absolute;margin-left:291.94999999999999pt;margin-top:39.399999999999999pt;width:11.5pt;height:9.5999999999999996pt;z-index:-18874379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9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8" behindDoc="1" locked="0" layoutInCell="1" allowOverlap="1">
              <wp:simplePos x="0" y="0"/>
              <wp:positionH relativeFrom="page">
                <wp:posOffset>3707765</wp:posOffset>
              </wp:positionH>
              <wp:positionV relativeFrom="page">
                <wp:posOffset>500380</wp:posOffset>
              </wp:positionV>
              <wp:extent cx="146050" cy="121920"/>
              <wp:wrapNone/>
              <wp:docPr id="282" name="Shape 282"/>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08" type="#_x0000_t202" style="position:absolute;margin-left:291.94999999999999pt;margin-top:39.399999999999999pt;width:11.5pt;height:9.5999999999999996pt;z-index:-18874379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9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2" behindDoc="1" locked="0" layoutInCell="1" allowOverlap="1">
              <wp:simplePos x="0" y="0"/>
              <wp:positionH relativeFrom="page">
                <wp:posOffset>3707765</wp:posOffset>
              </wp:positionH>
              <wp:positionV relativeFrom="page">
                <wp:posOffset>500380</wp:posOffset>
              </wp:positionV>
              <wp:extent cx="146050" cy="121920"/>
              <wp:wrapNone/>
              <wp:docPr id="286" name="Shape 286"/>
              <a:graphic xmlns:a="http://schemas.openxmlformats.org/drawingml/2006/main">
                <a:graphicData uri="http://schemas.microsoft.com/office/word/2010/wordprocessingShape">
                  <wps:wsp>
                    <wps:cNvSpPr txBox="1"/>
                    <wps:spPr>
                      <a:xfrm>
                        <a:ext cx="146050" cy="1219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312" type="#_x0000_t202" style="position:absolute;margin-left:291.94999999999999pt;margin-top:39.399999999999999pt;width:11.5pt;height:9.5999999999999996pt;z-index:-18874379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2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1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50"/>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8">
    <w:multiLevelType w:val="multilevel"/>
    <w:lvl w:ilvl="0">
      <w:start w:val="5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multiLevelType w:val="multilevel"/>
    <w:lvl w:ilvl="0">
      <w:start w:val="6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8">
    <w:multiLevelType w:val="multilevel"/>
    <w:lvl w:ilvl="0">
      <w:start w:val="6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4">
    <w:multiLevelType w:val="multilevel"/>
    <w:lvl w:ilvl="0">
      <w:start w:val="6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0">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4">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6">
    <w:multiLevelType w:val="multilevel"/>
    <w:lvl w:ilvl="0">
      <w:start w:val="2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2">
    <w:multiLevelType w:val="multilevel"/>
    <w:lvl w:ilvl="0">
      <w:start w:val="4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8">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2">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6">
    <w:multiLevelType w:val="multilevel"/>
    <w:lvl w:ilvl="0">
      <w:start w:val="8"/>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2">
    <w:multiLevelType w:val="multilevel"/>
    <w:lvl w:ilvl="0">
      <w:start w:val="7"/>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6">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8">
    <w:multiLevelType w:val="multilevel"/>
    <w:lvl w:ilvl="0">
      <w:start w:val="2"/>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2">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8">
    <w:multiLevelType w:val="multilevel"/>
    <w:lvl w:ilvl="0">
      <w:start w:val="26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2">
    <w:multiLevelType w:val="multilevel"/>
    <w:lvl w:ilvl="0">
      <w:start w:val="27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4">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6">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8">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0">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Другое_"/>
    <w:basedOn w:val="DefaultParagraphFont"/>
    <w:link w:val="Style4"/>
    <w:rPr>
      <w:rFonts w:ascii="Times New Roman" w:eastAsia="Times New Roman" w:hAnsi="Times New Roman" w:cs="Times New Roman"/>
      <w:b w:val="0"/>
      <w:bCs w:val="0"/>
      <w:i w:val="0"/>
      <w:iCs w:val="0"/>
      <w:smallCaps w:val="0"/>
      <w:strike w:val="0"/>
      <w:sz w:val="28"/>
      <w:szCs w:val="28"/>
      <w:u w:val="none"/>
    </w:rPr>
  </w:style>
  <w:style w:type="character" w:customStyle="1" w:styleId="CharStyle12">
    <w:name w:val="Колонтитул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24">
    <w:name w:val="Колонтитул_"/>
    <w:basedOn w:val="DefaultParagraphFont"/>
    <w:link w:val="Style23"/>
    <w:rPr>
      <w:rFonts w:ascii="Arial" w:eastAsia="Arial" w:hAnsi="Arial" w:cs="Arial"/>
      <w:b w:val="0"/>
      <w:bCs w:val="0"/>
      <w:i w:val="0"/>
      <w:iCs w:val="0"/>
      <w:smallCaps w:val="0"/>
      <w:strike w:val="0"/>
      <w:sz w:val="48"/>
      <w:szCs w:val="48"/>
      <w:u w:val="none"/>
    </w:rPr>
  </w:style>
  <w:style w:type="character" w:customStyle="1" w:styleId="CharStyle28">
    <w:name w:val="Основной текст (4)_"/>
    <w:basedOn w:val="DefaultParagraphFont"/>
    <w:link w:val="Style27"/>
    <w:rPr>
      <w:rFonts w:ascii="Arial" w:eastAsia="Arial" w:hAnsi="Arial" w:cs="Arial"/>
      <w:b/>
      <w:bCs/>
      <w:i w:val="0"/>
      <w:iCs w:val="0"/>
      <w:smallCaps w:val="0"/>
      <w:strike w:val="0"/>
      <w:sz w:val="13"/>
      <w:szCs w:val="13"/>
      <w:u w:val="none"/>
    </w:rPr>
  </w:style>
  <w:style w:type="character" w:customStyle="1" w:styleId="CharStyle30">
    <w:name w:val="Заголовок №2_"/>
    <w:basedOn w:val="DefaultParagraphFont"/>
    <w:link w:val="Style29"/>
    <w:rPr>
      <w:rFonts w:ascii="Arial" w:eastAsia="Arial" w:hAnsi="Arial" w:cs="Arial"/>
      <w:b w:val="0"/>
      <w:bCs w:val="0"/>
      <w:i w:val="0"/>
      <w:iCs w:val="0"/>
      <w:smallCaps w:val="0"/>
      <w:strike w:val="0"/>
      <w:sz w:val="38"/>
      <w:szCs w:val="38"/>
      <w:u w:val="none"/>
    </w:rPr>
  </w:style>
  <w:style w:type="character" w:customStyle="1" w:styleId="CharStyle32">
    <w:name w:val="Заголовок №3_"/>
    <w:basedOn w:val="DefaultParagraphFont"/>
    <w:link w:val="Style31"/>
    <w:rPr>
      <w:rFonts w:ascii="Times New Roman" w:eastAsia="Times New Roman" w:hAnsi="Times New Roman" w:cs="Times New Roman"/>
      <w:b/>
      <w:bCs/>
      <w:i w:val="0"/>
      <w:iCs w:val="0"/>
      <w:smallCaps w:val="0"/>
      <w:strike w:val="0"/>
      <w:sz w:val="28"/>
      <w:szCs w:val="28"/>
      <w:u w:val="none"/>
    </w:rPr>
  </w:style>
  <w:style w:type="character" w:customStyle="1" w:styleId="CharStyle34">
    <w:name w:val="Основной текст (5)_"/>
    <w:basedOn w:val="DefaultParagraphFont"/>
    <w:link w:val="Style33"/>
    <w:rPr>
      <w:rFonts w:ascii="Arial" w:eastAsia="Arial" w:hAnsi="Arial" w:cs="Arial"/>
      <w:b w:val="0"/>
      <w:bCs w:val="0"/>
      <w:i w:val="0"/>
      <w:iCs w:val="0"/>
      <w:smallCaps w:val="0"/>
      <w:strike w:val="0"/>
      <w:sz w:val="20"/>
      <w:szCs w:val="20"/>
      <w:u w:val="none"/>
      <w:lang w:val="1024"/>
    </w:rPr>
  </w:style>
  <w:style w:type="character" w:customStyle="1" w:styleId="CharStyle36">
    <w:name w:val="Заголовок №1_"/>
    <w:basedOn w:val="DefaultParagraphFont"/>
    <w:link w:val="Style35"/>
    <w:rPr>
      <w:rFonts w:ascii="Arial" w:eastAsia="Arial" w:hAnsi="Arial" w:cs="Arial"/>
      <w:b w:val="0"/>
      <w:bCs w:val="0"/>
      <w:i w:val="0"/>
      <w:iCs w:val="0"/>
      <w:smallCaps w:val="0"/>
      <w:strike w:val="0"/>
      <w:sz w:val="48"/>
      <w:szCs w:val="48"/>
      <w:u w:val="none"/>
    </w:rPr>
  </w:style>
  <w:style w:type="paragraph" w:customStyle="1" w:styleId="Style2">
    <w:name w:val="Основной текст"/>
    <w:basedOn w:val="Normal"/>
    <w:link w:val="CharStyle3"/>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Другое"/>
    <w:basedOn w:val="Normal"/>
    <w:link w:val="CharStyle5"/>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11">
    <w:name w:val="Колонтитул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3">
    <w:name w:val="Колонтитул"/>
    <w:basedOn w:val="Normal"/>
    <w:link w:val="CharStyle24"/>
    <w:pPr>
      <w:widowControl w:val="0"/>
      <w:shd w:val="clear" w:color="auto" w:fill="auto"/>
      <w:jc w:val="center"/>
    </w:pPr>
    <w:rPr>
      <w:rFonts w:ascii="Arial" w:eastAsia="Arial" w:hAnsi="Arial" w:cs="Arial"/>
      <w:b w:val="0"/>
      <w:bCs w:val="0"/>
      <w:i w:val="0"/>
      <w:iCs w:val="0"/>
      <w:smallCaps w:val="0"/>
      <w:strike w:val="0"/>
      <w:sz w:val="48"/>
      <w:szCs w:val="48"/>
      <w:u w:val="none"/>
    </w:rPr>
  </w:style>
  <w:style w:type="paragraph" w:customStyle="1" w:styleId="Style27">
    <w:name w:val="Основной текст (4)"/>
    <w:basedOn w:val="Normal"/>
    <w:link w:val="CharStyle28"/>
    <w:pPr>
      <w:widowControl w:val="0"/>
      <w:shd w:val="clear" w:color="auto" w:fill="auto"/>
      <w:jc w:val="center"/>
    </w:pPr>
    <w:rPr>
      <w:rFonts w:ascii="Arial" w:eastAsia="Arial" w:hAnsi="Arial" w:cs="Arial"/>
      <w:b/>
      <w:bCs/>
      <w:i w:val="0"/>
      <w:iCs w:val="0"/>
      <w:smallCaps w:val="0"/>
      <w:strike w:val="0"/>
      <w:sz w:val="13"/>
      <w:szCs w:val="13"/>
      <w:u w:val="none"/>
    </w:rPr>
  </w:style>
  <w:style w:type="paragraph" w:customStyle="1" w:styleId="Style29">
    <w:name w:val="Заголовок №2"/>
    <w:basedOn w:val="Normal"/>
    <w:link w:val="CharStyle30"/>
    <w:pPr>
      <w:widowControl w:val="0"/>
      <w:shd w:val="clear" w:color="auto" w:fill="auto"/>
      <w:jc w:val="center"/>
      <w:outlineLvl w:val="1"/>
    </w:pPr>
    <w:rPr>
      <w:rFonts w:ascii="Arial" w:eastAsia="Arial" w:hAnsi="Arial" w:cs="Arial"/>
      <w:b w:val="0"/>
      <w:bCs w:val="0"/>
      <w:i w:val="0"/>
      <w:iCs w:val="0"/>
      <w:smallCaps w:val="0"/>
      <w:strike w:val="0"/>
      <w:sz w:val="38"/>
      <w:szCs w:val="38"/>
      <w:u w:val="none"/>
    </w:rPr>
  </w:style>
  <w:style w:type="paragraph" w:customStyle="1" w:styleId="Style31">
    <w:name w:val="Заголовок №3"/>
    <w:basedOn w:val="Normal"/>
    <w:link w:val="CharStyle32"/>
    <w:pPr>
      <w:widowControl w:val="0"/>
      <w:shd w:val="clear" w:color="auto" w:fill="auto"/>
      <w:spacing w:after="300"/>
      <w:jc w:val="center"/>
      <w:outlineLvl w:val="2"/>
    </w:pPr>
    <w:rPr>
      <w:rFonts w:ascii="Times New Roman" w:eastAsia="Times New Roman" w:hAnsi="Times New Roman" w:cs="Times New Roman"/>
      <w:b/>
      <w:bCs/>
      <w:i w:val="0"/>
      <w:iCs w:val="0"/>
      <w:smallCaps w:val="0"/>
      <w:strike w:val="0"/>
      <w:sz w:val="28"/>
      <w:szCs w:val="28"/>
      <w:u w:val="none"/>
    </w:rPr>
  </w:style>
  <w:style w:type="paragraph" w:customStyle="1" w:styleId="Style33">
    <w:name w:val="Основной текст (5)"/>
    <w:basedOn w:val="Normal"/>
    <w:link w:val="CharStyle34"/>
    <w:pPr>
      <w:widowControl w:val="0"/>
      <w:shd w:val="clear" w:color="auto" w:fill="auto"/>
    </w:pPr>
    <w:rPr>
      <w:rFonts w:ascii="Arial" w:eastAsia="Arial" w:hAnsi="Arial" w:cs="Arial"/>
      <w:b w:val="0"/>
      <w:bCs w:val="0"/>
      <w:i w:val="0"/>
      <w:iCs w:val="0"/>
      <w:smallCaps w:val="0"/>
      <w:strike w:val="0"/>
      <w:sz w:val="20"/>
      <w:szCs w:val="20"/>
      <w:u w:val="none"/>
      <w:lang w:val="1024"/>
    </w:rPr>
  </w:style>
  <w:style w:type="paragraph" w:customStyle="1" w:styleId="Style35">
    <w:name w:val="Заголовок №1"/>
    <w:basedOn w:val="Normal"/>
    <w:link w:val="CharStyle36"/>
    <w:pPr>
      <w:widowControl w:val="0"/>
      <w:shd w:val="clear" w:color="auto" w:fill="auto"/>
      <w:spacing w:line="194" w:lineRule="auto"/>
      <w:jc w:val="right"/>
      <w:outlineLvl w:val="0"/>
    </w:pPr>
    <w:rPr>
      <w:rFonts w:ascii="Arial" w:eastAsia="Arial" w:hAnsi="Arial" w:cs="Arial"/>
      <w:b w:val="0"/>
      <w:bCs w:val="0"/>
      <w:i w:val="0"/>
      <w:iCs w:val="0"/>
      <w:smallCaps w:val="0"/>
      <w:strike w:val="0"/>
      <w:sz w:val="48"/>
      <w:szCs w:val="4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footer" Target="footer15.xml"/><Relationship Id="rId37" Type="http://schemas.openxmlformats.org/officeDocument/2006/relationships/header" Target="header16.xml"/><Relationship Id="rId38" Type="http://schemas.openxmlformats.org/officeDocument/2006/relationships/footer" Target="footer16.xml"/><Relationship Id="rId39" Type="http://schemas.openxmlformats.org/officeDocument/2006/relationships/header" Target="header17.xml"/><Relationship Id="rId40" Type="http://schemas.openxmlformats.org/officeDocument/2006/relationships/footer" Target="footer17.xml"/><Relationship Id="rId41" Type="http://schemas.openxmlformats.org/officeDocument/2006/relationships/header" Target="header18.xml"/><Relationship Id="rId42" Type="http://schemas.openxmlformats.org/officeDocument/2006/relationships/footer" Target="footer18.xml"/><Relationship Id="rId43" Type="http://schemas.openxmlformats.org/officeDocument/2006/relationships/header" Target="header19.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header" Target="header21.xml"/><Relationship Id="rId48" Type="http://schemas.openxmlformats.org/officeDocument/2006/relationships/footer" Target="footer21.xml"/><Relationship Id="rId49" Type="http://schemas.openxmlformats.org/officeDocument/2006/relationships/header" Target="header22.xml"/><Relationship Id="rId50" Type="http://schemas.openxmlformats.org/officeDocument/2006/relationships/footer" Target="footer22.xml"/><Relationship Id="rId51" Type="http://schemas.openxmlformats.org/officeDocument/2006/relationships/header" Target="header23.xml"/><Relationship Id="rId52" Type="http://schemas.openxmlformats.org/officeDocument/2006/relationships/footer" Target="footer23.xml"/><Relationship Id="rId53" Type="http://schemas.openxmlformats.org/officeDocument/2006/relationships/header" Target="header24.xml"/><Relationship Id="rId54" Type="http://schemas.openxmlformats.org/officeDocument/2006/relationships/footer" Target="footer24.xml"/><Relationship Id="rId55" Type="http://schemas.openxmlformats.org/officeDocument/2006/relationships/header" Target="header25.xml"/><Relationship Id="rId56" Type="http://schemas.openxmlformats.org/officeDocument/2006/relationships/footer" Target="footer25.xml"/><Relationship Id="rId57" Type="http://schemas.openxmlformats.org/officeDocument/2006/relationships/header" Target="header26.xml"/><Relationship Id="rId58" Type="http://schemas.openxmlformats.org/officeDocument/2006/relationships/footer" Target="footer26.xml"/><Relationship Id="rId59" Type="http://schemas.openxmlformats.org/officeDocument/2006/relationships/header" Target="header27.xml"/><Relationship Id="rId60" Type="http://schemas.openxmlformats.org/officeDocument/2006/relationships/footer" Target="footer27.xml"/><Relationship Id="rId61" Type="http://schemas.openxmlformats.org/officeDocument/2006/relationships/header" Target="header28.xml"/><Relationship Id="rId62" Type="http://schemas.openxmlformats.org/officeDocument/2006/relationships/footer" Target="footer28.xml"/><Relationship Id="rId63" Type="http://schemas.openxmlformats.org/officeDocument/2006/relationships/header" Target="header29.xml"/><Relationship Id="rId64" Type="http://schemas.openxmlformats.org/officeDocument/2006/relationships/footer" Target="footer29.xml"/><Relationship Id="rId65" Type="http://schemas.openxmlformats.org/officeDocument/2006/relationships/header" Target="header30.xml"/><Relationship Id="rId66" Type="http://schemas.openxmlformats.org/officeDocument/2006/relationships/footer" Target="footer30.xml"/><Relationship Id="rId67" Type="http://schemas.openxmlformats.org/officeDocument/2006/relationships/header" Target="header31.xml"/><Relationship Id="rId68" Type="http://schemas.openxmlformats.org/officeDocument/2006/relationships/footer" Target="footer31.xml"/><Relationship Id="rId69" Type="http://schemas.openxmlformats.org/officeDocument/2006/relationships/header" Target="header32.xml"/><Relationship Id="rId70" Type="http://schemas.openxmlformats.org/officeDocument/2006/relationships/footer" Target="footer32.xml"/><Relationship Id="rId71" Type="http://schemas.openxmlformats.org/officeDocument/2006/relationships/header" Target="header33.xml"/><Relationship Id="rId72" Type="http://schemas.openxmlformats.org/officeDocument/2006/relationships/footer" Target="footer33.xml"/><Relationship Id="rId73" Type="http://schemas.openxmlformats.org/officeDocument/2006/relationships/header" Target="header34.xml"/><Relationship Id="rId74" Type="http://schemas.openxmlformats.org/officeDocument/2006/relationships/footer" Target="footer34.xml"/><Relationship Id="rId75" Type="http://schemas.openxmlformats.org/officeDocument/2006/relationships/header" Target="header35.xml"/><Relationship Id="rId76" Type="http://schemas.openxmlformats.org/officeDocument/2006/relationships/footer" Target="footer35.xml"/><Relationship Id="rId77" Type="http://schemas.openxmlformats.org/officeDocument/2006/relationships/header" Target="header36.xml"/><Relationship Id="rId78" Type="http://schemas.openxmlformats.org/officeDocument/2006/relationships/footer" Target="footer36.xml"/><Relationship Id="rId79" Type="http://schemas.openxmlformats.org/officeDocument/2006/relationships/header" Target="header37.xml"/><Relationship Id="rId80" Type="http://schemas.openxmlformats.org/officeDocument/2006/relationships/footer" Target="footer37.xml"/><Relationship Id="rId81" Type="http://schemas.openxmlformats.org/officeDocument/2006/relationships/header" Target="header38.xml"/><Relationship Id="rId82" Type="http://schemas.openxmlformats.org/officeDocument/2006/relationships/footer" Target="footer38.xml"/><Relationship Id="rId83" Type="http://schemas.openxmlformats.org/officeDocument/2006/relationships/header" Target="header39.xml"/><Relationship Id="rId84" Type="http://schemas.openxmlformats.org/officeDocument/2006/relationships/footer" Target="footer39.xml"/><Relationship Id="rId85" Type="http://schemas.openxmlformats.org/officeDocument/2006/relationships/header" Target="header40.xml"/><Relationship Id="rId86" Type="http://schemas.openxmlformats.org/officeDocument/2006/relationships/footer" Target="footer40.xml"/><Relationship Id="rId87" Type="http://schemas.openxmlformats.org/officeDocument/2006/relationships/header" Target="header41.xml"/><Relationship Id="rId88" Type="http://schemas.openxmlformats.org/officeDocument/2006/relationships/footer" Target="footer41.xml"/><Relationship Id="rId89" Type="http://schemas.openxmlformats.org/officeDocument/2006/relationships/header" Target="header42.xml"/><Relationship Id="rId90" Type="http://schemas.openxmlformats.org/officeDocument/2006/relationships/footer" Target="footer42.xml"/><Relationship Id="rId91" Type="http://schemas.openxmlformats.org/officeDocument/2006/relationships/header" Target="header43.xml"/><Relationship Id="rId92" Type="http://schemas.openxmlformats.org/officeDocument/2006/relationships/footer" Target="footer43.xml"/><Relationship Id="rId93" Type="http://schemas.openxmlformats.org/officeDocument/2006/relationships/header" Target="header44.xml"/><Relationship Id="rId94" Type="http://schemas.openxmlformats.org/officeDocument/2006/relationships/footer" Target="footer44.xml"/><Relationship Id="rId95" Type="http://schemas.openxmlformats.org/officeDocument/2006/relationships/header" Target="header45.xml"/><Relationship Id="rId96" Type="http://schemas.openxmlformats.org/officeDocument/2006/relationships/footer" Target="footer45.xml"/><Relationship Id="rId97" Type="http://schemas.openxmlformats.org/officeDocument/2006/relationships/header" Target="header46.xml"/><Relationship Id="rId98" Type="http://schemas.openxmlformats.org/officeDocument/2006/relationships/footer" Target="footer46.xml"/><Relationship Id="rId99" Type="http://schemas.openxmlformats.org/officeDocument/2006/relationships/header" Target="header47.xml"/><Relationship Id="rId100" Type="http://schemas.openxmlformats.org/officeDocument/2006/relationships/footer" Target="footer47.xml"/><Relationship Id="rId101" Type="http://schemas.openxmlformats.org/officeDocument/2006/relationships/header" Target="header48.xml"/><Relationship Id="rId102" Type="http://schemas.openxmlformats.org/officeDocument/2006/relationships/footer" Target="footer48.xml"/><Relationship Id="rId103" Type="http://schemas.openxmlformats.org/officeDocument/2006/relationships/header" Target="header49.xml"/><Relationship Id="rId104" Type="http://schemas.openxmlformats.org/officeDocument/2006/relationships/footer" Target="footer49.xml"/><Relationship Id="rId105" Type="http://schemas.openxmlformats.org/officeDocument/2006/relationships/header" Target="header50.xml"/><Relationship Id="rId106" Type="http://schemas.openxmlformats.org/officeDocument/2006/relationships/footer" Target="footer50.xml"/><Relationship Id="rId107" Type="http://schemas.openxmlformats.org/officeDocument/2006/relationships/header" Target="header51.xml"/><Relationship Id="rId108" Type="http://schemas.openxmlformats.org/officeDocument/2006/relationships/footer" Target="footer51.xml"/><Relationship Id="rId109" Type="http://schemas.openxmlformats.org/officeDocument/2006/relationships/header" Target="header52.xml"/><Relationship Id="rId110" Type="http://schemas.openxmlformats.org/officeDocument/2006/relationships/footer" Target="footer52.xml"/><Relationship Id="rId111" Type="http://schemas.openxmlformats.org/officeDocument/2006/relationships/header" Target="header53.xml"/><Relationship Id="rId112" Type="http://schemas.openxmlformats.org/officeDocument/2006/relationships/footer" Target="footer53.xml"/><Relationship Id="rId113" Type="http://schemas.openxmlformats.org/officeDocument/2006/relationships/header" Target="header54.xml"/><Relationship Id="rId114" Type="http://schemas.openxmlformats.org/officeDocument/2006/relationships/footer" Target="footer54.xml"/><Relationship Id="rId115" Type="http://schemas.openxmlformats.org/officeDocument/2006/relationships/header" Target="header55.xml"/><Relationship Id="rId116" Type="http://schemas.openxmlformats.org/officeDocument/2006/relationships/footer" Target="footer55.xml"/><Relationship Id="rId117" Type="http://schemas.openxmlformats.org/officeDocument/2006/relationships/header" Target="header56.xml"/><Relationship Id="rId118" Type="http://schemas.openxmlformats.org/officeDocument/2006/relationships/footer" Target="footer56.xml"/><Relationship Id="rId119" Type="http://schemas.openxmlformats.org/officeDocument/2006/relationships/header" Target="header57.xml"/><Relationship Id="rId120" Type="http://schemas.openxmlformats.org/officeDocument/2006/relationships/footer" Target="footer57.xml"/><Relationship Id="rId121" Type="http://schemas.openxmlformats.org/officeDocument/2006/relationships/header" Target="header58.xml"/><Relationship Id="rId122" Type="http://schemas.openxmlformats.org/officeDocument/2006/relationships/footer" Target="footer58.xml"/><Relationship Id="rId123" Type="http://schemas.openxmlformats.org/officeDocument/2006/relationships/header" Target="header59.xml"/><Relationship Id="rId124" Type="http://schemas.openxmlformats.org/officeDocument/2006/relationships/footer" Target="footer59.xml"/><Relationship Id="rId125" Type="http://schemas.openxmlformats.org/officeDocument/2006/relationships/header" Target="header60.xml"/><Relationship Id="rId126" Type="http://schemas.openxmlformats.org/officeDocument/2006/relationships/footer" Target="footer60.xml"/><Relationship Id="rId127" Type="http://schemas.openxmlformats.org/officeDocument/2006/relationships/header" Target="header61.xml"/><Relationship Id="rId128" Type="http://schemas.openxmlformats.org/officeDocument/2006/relationships/footer" Target="footer61.xml"/><Relationship Id="rId129" Type="http://schemas.openxmlformats.org/officeDocument/2006/relationships/header" Target="header62.xml"/><Relationship Id="rId130" Type="http://schemas.openxmlformats.org/officeDocument/2006/relationships/footer" Target="footer62.xml"/><Relationship Id="rId131" Type="http://schemas.openxmlformats.org/officeDocument/2006/relationships/header" Target="header63.xml"/><Relationship Id="rId132" Type="http://schemas.openxmlformats.org/officeDocument/2006/relationships/footer" Target="footer63.xml"/><Relationship Id="rId133" Type="http://schemas.openxmlformats.org/officeDocument/2006/relationships/header" Target="header64.xml"/><Relationship Id="rId134" Type="http://schemas.openxmlformats.org/officeDocument/2006/relationships/footer" Target="footer64.xml"/><Relationship Id="rId135" Type="http://schemas.openxmlformats.org/officeDocument/2006/relationships/header" Target="header65.xml"/><Relationship Id="rId136" Type="http://schemas.openxmlformats.org/officeDocument/2006/relationships/footer" Target="footer65.xml"/><Relationship Id="rId137" Type="http://schemas.openxmlformats.org/officeDocument/2006/relationships/header" Target="header66.xml"/><Relationship Id="rId138" Type="http://schemas.openxmlformats.org/officeDocument/2006/relationships/footer" Target="footer66.xml"/><Relationship Id="rId139" Type="http://schemas.openxmlformats.org/officeDocument/2006/relationships/header" Target="header67.xml"/><Relationship Id="rId140" Type="http://schemas.openxmlformats.org/officeDocument/2006/relationships/footer" Target="footer67.xml"/><Relationship Id="rId141" Type="http://schemas.openxmlformats.org/officeDocument/2006/relationships/header" Target="header68.xml"/><Relationship Id="rId142" Type="http://schemas.openxmlformats.org/officeDocument/2006/relationships/footer" Target="footer68.xml"/><Relationship Id="rId143" Type="http://schemas.openxmlformats.org/officeDocument/2006/relationships/header" Target="header69.xml"/><Relationship Id="rId144" Type="http://schemas.openxmlformats.org/officeDocument/2006/relationships/footer" Target="footer69.xml"/><Relationship Id="rId145" Type="http://schemas.openxmlformats.org/officeDocument/2006/relationships/header" Target="header70.xml"/><Relationship Id="rId146" Type="http://schemas.openxmlformats.org/officeDocument/2006/relationships/footer" Target="footer70.xml"/><Relationship Id="rId147" Type="http://schemas.openxmlformats.org/officeDocument/2006/relationships/header" Target="header71.xml"/><Relationship Id="rId148" Type="http://schemas.openxmlformats.org/officeDocument/2006/relationships/footer" Target="footer71.xml"/><Relationship Id="rId149" Type="http://schemas.openxmlformats.org/officeDocument/2006/relationships/header" Target="header72.xml"/><Relationship Id="rId150" Type="http://schemas.openxmlformats.org/officeDocument/2006/relationships/footer" Target="footer72.xml"/><Relationship Id="rId151" Type="http://schemas.openxmlformats.org/officeDocument/2006/relationships/header" Target="header73.xml"/><Relationship Id="rId152" Type="http://schemas.openxmlformats.org/officeDocument/2006/relationships/footer" Target="footer73.xml"/><Relationship Id="rId153" Type="http://schemas.openxmlformats.org/officeDocument/2006/relationships/header" Target="header74.xml"/><Relationship Id="rId154" Type="http://schemas.openxmlformats.org/officeDocument/2006/relationships/footer" Target="footer74.xml"/><Relationship Id="rId155" Type="http://schemas.openxmlformats.org/officeDocument/2006/relationships/header" Target="header75.xml"/><Relationship Id="rId156" Type="http://schemas.openxmlformats.org/officeDocument/2006/relationships/footer" Target="footer75.xml"/><Relationship Id="rId157" Type="http://schemas.openxmlformats.org/officeDocument/2006/relationships/header" Target="header76.xml"/><Relationship Id="rId158" Type="http://schemas.openxmlformats.org/officeDocument/2006/relationships/footer" Target="footer76.xml"/><Relationship Id="rId159" Type="http://schemas.openxmlformats.org/officeDocument/2006/relationships/header" Target="header77.xml"/><Relationship Id="rId160" Type="http://schemas.openxmlformats.org/officeDocument/2006/relationships/footer" Target="footer77.xml"/><Relationship Id="rId161" Type="http://schemas.openxmlformats.org/officeDocument/2006/relationships/header" Target="header78.xml"/><Relationship Id="rId162" Type="http://schemas.openxmlformats.org/officeDocument/2006/relationships/footer" Target="footer78.xml"/><Relationship Id="rId163" Type="http://schemas.openxmlformats.org/officeDocument/2006/relationships/header" Target="header79.xml"/><Relationship Id="rId164" Type="http://schemas.openxmlformats.org/officeDocument/2006/relationships/footer" Target="footer79.xml"/><Relationship Id="rId165" Type="http://schemas.openxmlformats.org/officeDocument/2006/relationships/header" Target="header80.xml"/><Relationship Id="rId166" Type="http://schemas.openxmlformats.org/officeDocument/2006/relationships/footer" Target="footer80.xml"/><Relationship Id="rId167" Type="http://schemas.openxmlformats.org/officeDocument/2006/relationships/header" Target="header81.xml"/><Relationship Id="rId168" Type="http://schemas.openxmlformats.org/officeDocument/2006/relationships/footer" Target="footer81.xml"/><Relationship Id="rId169" Type="http://schemas.openxmlformats.org/officeDocument/2006/relationships/header" Target="header82.xml"/><Relationship Id="rId170" Type="http://schemas.openxmlformats.org/officeDocument/2006/relationships/footer" Target="footer82.xml"/><Relationship Id="rId171" Type="http://schemas.openxmlformats.org/officeDocument/2006/relationships/header" Target="header83.xml"/><Relationship Id="rId172" Type="http://schemas.openxmlformats.org/officeDocument/2006/relationships/footer" Target="footer83.xml"/><Relationship Id="rId173" Type="http://schemas.openxmlformats.org/officeDocument/2006/relationships/header" Target="header84.xml"/><Relationship Id="rId174" Type="http://schemas.openxmlformats.org/officeDocument/2006/relationships/footer" Target="footer84.xml"/><Relationship Id="rId175" Type="http://schemas.openxmlformats.org/officeDocument/2006/relationships/header" Target="header85.xml"/><Relationship Id="rId176" Type="http://schemas.openxmlformats.org/officeDocument/2006/relationships/footer" Target="footer85.xml"/><Relationship Id="rId177" Type="http://schemas.openxmlformats.org/officeDocument/2006/relationships/header" Target="header86.xml"/><Relationship Id="rId178" Type="http://schemas.openxmlformats.org/officeDocument/2006/relationships/footer" Target="footer86.xml"/><Relationship Id="rId179" Type="http://schemas.openxmlformats.org/officeDocument/2006/relationships/header" Target="header87.xml"/><Relationship Id="rId180" Type="http://schemas.openxmlformats.org/officeDocument/2006/relationships/footer" Target="footer87.xml"/><Relationship Id="rId181" Type="http://schemas.openxmlformats.org/officeDocument/2006/relationships/header" Target="header88.xml"/><Relationship Id="rId182" Type="http://schemas.openxmlformats.org/officeDocument/2006/relationships/footer" Target="footer88.xml"/><Relationship Id="rId183" Type="http://schemas.openxmlformats.org/officeDocument/2006/relationships/header" Target="header89.xml"/><Relationship Id="rId184" Type="http://schemas.openxmlformats.org/officeDocument/2006/relationships/footer" Target="footer89.xml"/><Relationship Id="rId185" Type="http://schemas.openxmlformats.org/officeDocument/2006/relationships/header" Target="header90.xml"/><Relationship Id="rId186" Type="http://schemas.openxmlformats.org/officeDocument/2006/relationships/footer" Target="footer90.xml"/><Relationship Id="rId187" Type="http://schemas.openxmlformats.org/officeDocument/2006/relationships/header" Target="header91.xml"/><Relationship Id="rId188" Type="http://schemas.openxmlformats.org/officeDocument/2006/relationships/footer" Target="footer91.xml"/><Relationship Id="rId189" Type="http://schemas.openxmlformats.org/officeDocument/2006/relationships/header" Target="header92.xml"/><Relationship Id="rId190" Type="http://schemas.openxmlformats.org/officeDocument/2006/relationships/footer" Target="footer92.xml"/><Relationship Id="rId191" Type="http://schemas.openxmlformats.org/officeDocument/2006/relationships/header" Target="header93.xml"/><Relationship Id="rId192" Type="http://schemas.openxmlformats.org/officeDocument/2006/relationships/footer" Target="footer93.xml"/><Relationship Id="rId193" Type="http://schemas.openxmlformats.org/officeDocument/2006/relationships/header" Target="header94.xml"/><Relationship Id="rId194" Type="http://schemas.openxmlformats.org/officeDocument/2006/relationships/footer" Target="footer94.xml"/><Relationship Id="rId195" Type="http://schemas.openxmlformats.org/officeDocument/2006/relationships/header" Target="header95.xml"/><Relationship Id="rId196" Type="http://schemas.openxmlformats.org/officeDocument/2006/relationships/footer" Target="footer95.xml"/><Relationship Id="rId197" Type="http://schemas.openxmlformats.org/officeDocument/2006/relationships/header" Target="header96.xml"/><Relationship Id="rId198" Type="http://schemas.openxmlformats.org/officeDocument/2006/relationships/footer" Target="footer96.xml"/><Relationship Id="rId199" Type="http://schemas.openxmlformats.org/officeDocument/2006/relationships/header" Target="header97.xml"/><Relationship Id="rId200" Type="http://schemas.openxmlformats.org/officeDocument/2006/relationships/footer" Target="footer97.xml"/><Relationship Id="rId201" Type="http://schemas.openxmlformats.org/officeDocument/2006/relationships/header" Target="header98.xml"/><Relationship Id="rId202" Type="http://schemas.openxmlformats.org/officeDocument/2006/relationships/footer" Target="footer98.xml"/><Relationship Id="rId203" Type="http://schemas.openxmlformats.org/officeDocument/2006/relationships/header" Target="header99.xml"/><Relationship Id="rId204" Type="http://schemas.openxmlformats.org/officeDocument/2006/relationships/footer" Target="footer99.xml"/><Relationship Id="rId205" Type="http://schemas.openxmlformats.org/officeDocument/2006/relationships/header" Target="header100.xml"/><Relationship Id="rId206" Type="http://schemas.openxmlformats.org/officeDocument/2006/relationships/footer" Target="footer100.xml"/><Relationship Id="rId207" Type="http://schemas.openxmlformats.org/officeDocument/2006/relationships/header" Target="header101.xml"/><Relationship Id="rId208" Type="http://schemas.openxmlformats.org/officeDocument/2006/relationships/footer" Target="footer101.xml"/><Relationship Id="rId209" Type="http://schemas.openxmlformats.org/officeDocument/2006/relationships/header" Target="header102.xml"/><Relationship Id="rId210" Type="http://schemas.openxmlformats.org/officeDocument/2006/relationships/footer" Target="footer102.xml"/><Relationship Id="rId211" Type="http://schemas.openxmlformats.org/officeDocument/2006/relationships/header" Target="header103.xml"/><Relationship Id="rId212" Type="http://schemas.openxmlformats.org/officeDocument/2006/relationships/footer" Target="footer103.xml"/><Relationship Id="rId213" Type="http://schemas.openxmlformats.org/officeDocument/2006/relationships/header" Target="header104.xml"/><Relationship Id="rId214" Type="http://schemas.openxmlformats.org/officeDocument/2006/relationships/footer" Target="footer104.xml"/><Relationship Id="rId215" Type="http://schemas.openxmlformats.org/officeDocument/2006/relationships/header" Target="header105.xml"/><Relationship Id="rId216" Type="http://schemas.openxmlformats.org/officeDocument/2006/relationships/footer" Target="footer105.xml"/><Relationship Id="rId217" Type="http://schemas.openxmlformats.org/officeDocument/2006/relationships/header" Target="header106.xml"/><Relationship Id="rId218" Type="http://schemas.openxmlformats.org/officeDocument/2006/relationships/footer" Target="footer106.xml"/><Relationship Id="rId219" Type="http://schemas.openxmlformats.org/officeDocument/2006/relationships/header" Target="header107.xml"/><Relationship Id="rId220" Type="http://schemas.openxmlformats.org/officeDocument/2006/relationships/footer" Target="footer107.xml"/><Relationship Id="rId221" Type="http://schemas.openxmlformats.org/officeDocument/2006/relationships/header" Target="header108.xml"/><Relationship Id="rId222" Type="http://schemas.openxmlformats.org/officeDocument/2006/relationships/footer" Target="footer108.xml"/><Relationship Id="rId223" Type="http://schemas.openxmlformats.org/officeDocument/2006/relationships/header" Target="header109.xml"/><Relationship Id="rId224" Type="http://schemas.openxmlformats.org/officeDocument/2006/relationships/footer" Target="footer109.xml"/><Relationship Id="rId225" Type="http://schemas.openxmlformats.org/officeDocument/2006/relationships/header" Target="header110.xml"/><Relationship Id="rId226" Type="http://schemas.openxmlformats.org/officeDocument/2006/relationships/footer" Target="footer110.xml"/><Relationship Id="rId227" Type="http://schemas.openxmlformats.org/officeDocument/2006/relationships/header" Target="header111.xml"/><Relationship Id="rId228" Type="http://schemas.openxmlformats.org/officeDocument/2006/relationships/footer" Target="footer111.xml"/><Relationship Id="rId229" Type="http://schemas.openxmlformats.org/officeDocument/2006/relationships/header" Target="header112.xml"/><Relationship Id="rId230" Type="http://schemas.openxmlformats.org/officeDocument/2006/relationships/footer" Target="footer112.xml"/><Relationship Id="rId231" Type="http://schemas.openxmlformats.org/officeDocument/2006/relationships/header" Target="header113.xml"/><Relationship Id="rId232" Type="http://schemas.openxmlformats.org/officeDocument/2006/relationships/footer" Target="footer113.xml"/><Relationship Id="rId233" Type="http://schemas.openxmlformats.org/officeDocument/2006/relationships/header" Target="header114.xml"/><Relationship Id="rId234" Type="http://schemas.openxmlformats.org/officeDocument/2006/relationships/footer" Target="footer114.xml"/><Relationship Id="rId235" Type="http://schemas.openxmlformats.org/officeDocument/2006/relationships/header" Target="header115.xml"/><Relationship Id="rId236" Type="http://schemas.openxmlformats.org/officeDocument/2006/relationships/footer" Target="footer115.xml"/><Relationship Id="rId237" Type="http://schemas.openxmlformats.org/officeDocument/2006/relationships/header" Target="header116.xml"/><Relationship Id="rId238" Type="http://schemas.openxmlformats.org/officeDocument/2006/relationships/footer" Target="footer116.xml"/><Relationship Id="rId239" Type="http://schemas.openxmlformats.org/officeDocument/2006/relationships/header" Target="header117.xml"/><Relationship Id="rId240" Type="http://schemas.openxmlformats.org/officeDocument/2006/relationships/footer" Target="footer117.xml"/><Relationship Id="rId241" Type="http://schemas.openxmlformats.org/officeDocument/2006/relationships/header" Target="header118.xml"/><Relationship Id="rId242" Type="http://schemas.openxmlformats.org/officeDocument/2006/relationships/footer" Target="footer118.xml"/><Relationship Id="rId243" Type="http://schemas.openxmlformats.org/officeDocument/2006/relationships/header" Target="header119.xml"/><Relationship Id="rId244" Type="http://schemas.openxmlformats.org/officeDocument/2006/relationships/footer" Target="footer119.xml"/><Relationship Id="rId245" Type="http://schemas.openxmlformats.org/officeDocument/2006/relationships/header" Target="header120.xml"/><Relationship Id="rId246" Type="http://schemas.openxmlformats.org/officeDocument/2006/relationships/footer" Target="footer120.xml"/><Relationship Id="rId247" Type="http://schemas.openxmlformats.org/officeDocument/2006/relationships/header" Target="header121.xml"/><Relationship Id="rId248" Type="http://schemas.openxmlformats.org/officeDocument/2006/relationships/footer" Target="footer121.xml"/><Relationship Id="rId249" Type="http://schemas.openxmlformats.org/officeDocument/2006/relationships/header" Target="header122.xml"/><Relationship Id="rId250" Type="http://schemas.openxmlformats.org/officeDocument/2006/relationships/footer" Target="footer122.xml"/><Relationship Id="rId251" Type="http://schemas.openxmlformats.org/officeDocument/2006/relationships/header" Target="header123.xml"/><Relationship Id="rId252" Type="http://schemas.openxmlformats.org/officeDocument/2006/relationships/footer" Target="footer123.xml"/><Relationship Id="rId253" Type="http://schemas.openxmlformats.org/officeDocument/2006/relationships/header" Target="header124.xml"/><Relationship Id="rId254" Type="http://schemas.openxmlformats.org/officeDocument/2006/relationships/footer" Target="footer124.xml"/><Relationship Id="rId255" Type="http://schemas.openxmlformats.org/officeDocument/2006/relationships/header" Target="header125.xml"/><Relationship Id="rId256" Type="http://schemas.openxmlformats.org/officeDocument/2006/relationships/footer" Target="footer125.xml"/><Relationship Id="rId257" Type="http://schemas.openxmlformats.org/officeDocument/2006/relationships/header" Target="header126.xml"/><Relationship Id="rId258" Type="http://schemas.openxmlformats.org/officeDocument/2006/relationships/footer" Target="footer126.xml"/><Relationship Id="rId259" Type="http://schemas.openxmlformats.org/officeDocument/2006/relationships/header" Target="header127.xml"/><Relationship Id="rId260" Type="http://schemas.openxmlformats.org/officeDocument/2006/relationships/footer" Target="footer127.xml"/><Relationship Id="rId261" Type="http://schemas.openxmlformats.org/officeDocument/2006/relationships/header" Target="header128.xml"/><Relationship Id="rId262" Type="http://schemas.openxmlformats.org/officeDocument/2006/relationships/footer" Target="footer128.xml"/><Relationship Id="rId263" Type="http://schemas.openxmlformats.org/officeDocument/2006/relationships/header" Target="header129.xml"/><Relationship Id="rId264" Type="http://schemas.openxmlformats.org/officeDocument/2006/relationships/footer" Target="footer129.xml"/><Relationship Id="rId265" Type="http://schemas.openxmlformats.org/officeDocument/2006/relationships/header" Target="header130.xml"/><Relationship Id="rId266" Type="http://schemas.openxmlformats.org/officeDocument/2006/relationships/footer" Target="footer130.xml"/><Relationship Id="rId267" Type="http://schemas.openxmlformats.org/officeDocument/2006/relationships/header" Target="header131.xml"/><Relationship Id="rId268" Type="http://schemas.openxmlformats.org/officeDocument/2006/relationships/footer" Target="footer131.xml"/><Relationship Id="rId269" Type="http://schemas.openxmlformats.org/officeDocument/2006/relationships/header" Target="header132.xml"/><Relationship Id="rId270" Type="http://schemas.openxmlformats.org/officeDocument/2006/relationships/footer" Target="footer132.xml"/><Relationship Id="rId271" Type="http://schemas.openxmlformats.org/officeDocument/2006/relationships/header" Target="header133.xml"/><Relationship Id="rId272" Type="http://schemas.openxmlformats.org/officeDocument/2006/relationships/footer" Target="footer133.xml"/><Relationship Id="rId273" Type="http://schemas.openxmlformats.org/officeDocument/2006/relationships/header" Target="header134.xml"/><Relationship Id="rId274" Type="http://schemas.openxmlformats.org/officeDocument/2006/relationships/footer" Target="footer134.xml"/><Relationship Id="rId275" Type="http://schemas.openxmlformats.org/officeDocument/2006/relationships/header" Target="header135.xml"/><Relationship Id="rId276" Type="http://schemas.openxmlformats.org/officeDocument/2006/relationships/footer" Target="footer135.xml"/><Relationship Id="rId277" Type="http://schemas.openxmlformats.org/officeDocument/2006/relationships/header" Target="header136.xml"/><Relationship Id="rId278" Type="http://schemas.openxmlformats.org/officeDocument/2006/relationships/footer" Target="footer136.xml"/><Relationship Id="rId279" Type="http://schemas.openxmlformats.org/officeDocument/2006/relationships/header" Target="header137.xml"/><Relationship Id="rId280" Type="http://schemas.openxmlformats.org/officeDocument/2006/relationships/footer" Target="footer137.xml"/><Relationship Id="rId281" Type="http://schemas.openxmlformats.org/officeDocument/2006/relationships/header" Target="header138.xml"/><Relationship Id="rId282" Type="http://schemas.openxmlformats.org/officeDocument/2006/relationships/footer" Target="footer138.xml"/><Relationship Id="rId283" Type="http://schemas.openxmlformats.org/officeDocument/2006/relationships/header" Target="header139.xml"/><Relationship Id="rId284" Type="http://schemas.openxmlformats.org/officeDocument/2006/relationships/footer" Target="footer139.xml"/><Relationship Id="rId285" Type="http://schemas.openxmlformats.org/officeDocument/2006/relationships/header" Target="header140.xml"/><Relationship Id="rId286" Type="http://schemas.openxmlformats.org/officeDocument/2006/relationships/footer" Target="footer140.xml"/><Relationship Id="rId287" Type="http://schemas.openxmlformats.org/officeDocument/2006/relationships/header" Target="header141.xml"/><Relationship Id="rId288" Type="http://schemas.openxmlformats.org/officeDocument/2006/relationships/footer" Target="footer141.xml"/><Relationship Id="rId289" Type="http://schemas.openxmlformats.org/officeDocument/2006/relationships/header" Target="header142.xml"/><Relationship Id="rId290" Type="http://schemas.openxmlformats.org/officeDocument/2006/relationships/footer" Target="footer142.xml"/><Relationship Id="rId291" Type="http://schemas.openxmlformats.org/officeDocument/2006/relationships/header" Target="header143.xml"/><Relationship Id="rId292" Type="http://schemas.openxmlformats.org/officeDocument/2006/relationships/footer" Target="footer143.xml"/><Relationship Id="rId293" Type="http://schemas.openxmlformats.org/officeDocument/2006/relationships/header" Target="header144.xml"/><Relationship Id="rId294" Type="http://schemas.openxmlformats.org/officeDocument/2006/relationships/footer" Target="footer144.xml"/><Relationship Id="rId295" Type="http://schemas.openxmlformats.org/officeDocument/2006/relationships/header" Target="header145.xml"/><Relationship Id="rId296" Type="http://schemas.openxmlformats.org/officeDocument/2006/relationships/footer" Target="footer145.xml"/><Relationship Id="rId297" Type="http://schemas.openxmlformats.org/officeDocument/2006/relationships/header" Target="header146.xml"/><Relationship Id="rId298" Type="http://schemas.openxmlformats.org/officeDocument/2006/relationships/footer" Target="footer146.xml"/><Relationship Id="rId299" Type="http://schemas.openxmlformats.org/officeDocument/2006/relationships/header" Target="header147.xml"/><Relationship Id="rId300" Type="http://schemas.openxmlformats.org/officeDocument/2006/relationships/footer" Target="footer147.xml"/><Relationship Id="rId301" Type="http://schemas.openxmlformats.org/officeDocument/2006/relationships/header" Target="header148.xml"/><Relationship Id="rId302" Type="http://schemas.openxmlformats.org/officeDocument/2006/relationships/footer" Target="footer148.xml"/><Relationship Id="rId303" Type="http://schemas.openxmlformats.org/officeDocument/2006/relationships/header" Target="header149.xml"/><Relationship Id="rId304" Type="http://schemas.openxmlformats.org/officeDocument/2006/relationships/footer" Target="footer149.xml"/><Relationship Id="rId305" Type="http://schemas.openxmlformats.org/officeDocument/2006/relationships/header" Target="header150.xml"/><Relationship Id="rId306" Type="http://schemas.openxmlformats.org/officeDocument/2006/relationships/footer" Target="footer150.xml"/><Relationship Id="rId307" Type="http://schemas.openxmlformats.org/officeDocument/2006/relationships/header" Target="header151.xml"/><Relationship Id="rId308" Type="http://schemas.openxmlformats.org/officeDocument/2006/relationships/footer" Target="footer151.xml"/><Relationship Id="rId309" Type="http://schemas.openxmlformats.org/officeDocument/2006/relationships/header" Target="header152.xml"/><Relationship Id="rId310" Type="http://schemas.openxmlformats.org/officeDocument/2006/relationships/footer" Target="footer152.xml"/><Relationship Id="rId311" Type="http://schemas.openxmlformats.org/officeDocument/2006/relationships/header" Target="header153.xml"/><Relationship Id="rId312" Type="http://schemas.openxmlformats.org/officeDocument/2006/relationships/footer" Target="footer153.xml"/><Relationship Id="rId313" Type="http://schemas.openxmlformats.org/officeDocument/2006/relationships/header" Target="header154.xml"/><Relationship Id="rId314" Type="http://schemas.openxmlformats.org/officeDocument/2006/relationships/footer" Target="footer154.xml"/><Relationship Id="rId315" Type="http://schemas.openxmlformats.org/officeDocument/2006/relationships/header" Target="header155.xml"/><Relationship Id="rId316" Type="http://schemas.openxmlformats.org/officeDocument/2006/relationships/footer" Target="footer155.xml"/><Relationship Id="rId317" Type="http://schemas.openxmlformats.org/officeDocument/2006/relationships/header" Target="header156.xml"/><Relationship Id="rId318" Type="http://schemas.openxmlformats.org/officeDocument/2006/relationships/footer" Target="footer156.xml"/><Relationship Id="rId319" Type="http://schemas.openxmlformats.org/officeDocument/2006/relationships/header" Target="header157.xml"/><Relationship Id="rId320" Type="http://schemas.openxmlformats.org/officeDocument/2006/relationships/footer" Target="footer157.xml"/><Relationship Id="rId321" Type="http://schemas.openxmlformats.org/officeDocument/2006/relationships/header" Target="header158.xml"/><Relationship Id="rId322" Type="http://schemas.openxmlformats.org/officeDocument/2006/relationships/footer" Target="footer158.xml"/><Relationship Id="rId323" Type="http://schemas.openxmlformats.org/officeDocument/2006/relationships/header" Target="header159.xml"/><Relationship Id="rId324" Type="http://schemas.openxmlformats.org/officeDocument/2006/relationships/footer" Target="footer159.xml"/><Relationship Id="rId325" Type="http://schemas.openxmlformats.org/officeDocument/2006/relationships/header" Target="header160.xml"/><Relationship Id="rId326" Type="http://schemas.openxmlformats.org/officeDocument/2006/relationships/footer" Target="footer160.xml"/><Relationship Id="rId327" Type="http://schemas.openxmlformats.org/officeDocument/2006/relationships/header" Target="header161.xml"/><Relationship Id="rId328" Type="http://schemas.openxmlformats.org/officeDocument/2006/relationships/footer" Target="footer161.xml"/><Relationship Id="rId329" Type="http://schemas.openxmlformats.org/officeDocument/2006/relationships/header" Target="header162.xml"/><Relationship Id="rId330" Type="http://schemas.openxmlformats.org/officeDocument/2006/relationships/footer" Target="footer162.xml"/><Relationship Id="rId331" Type="http://schemas.openxmlformats.org/officeDocument/2006/relationships/header" Target="header163.xml"/><Relationship Id="rId332" Type="http://schemas.openxmlformats.org/officeDocument/2006/relationships/footer" Target="footer163.xml"/><Relationship Id="rId333" Type="http://schemas.openxmlformats.org/officeDocument/2006/relationships/header" Target="header164.xml"/><Relationship Id="rId334" Type="http://schemas.openxmlformats.org/officeDocument/2006/relationships/footer" Target="footer164.xml"/><Relationship Id="rId335" Type="http://schemas.openxmlformats.org/officeDocument/2006/relationships/header" Target="header165.xml"/><Relationship Id="rId336" Type="http://schemas.openxmlformats.org/officeDocument/2006/relationships/footer" Target="footer165.xml"/><Relationship Id="rId337" Type="http://schemas.openxmlformats.org/officeDocument/2006/relationships/header" Target="header166.xml"/><Relationship Id="rId338" Type="http://schemas.openxmlformats.org/officeDocument/2006/relationships/footer" Target="footer166.xml"/><Relationship Id="rId339" Type="http://schemas.openxmlformats.org/officeDocument/2006/relationships/header" Target="header167.xml"/><Relationship Id="rId340" Type="http://schemas.openxmlformats.org/officeDocument/2006/relationships/footer" Target="footer167.xml"/><Relationship Id="rId341" Type="http://schemas.openxmlformats.org/officeDocument/2006/relationships/header" Target="header168.xml"/><Relationship Id="rId342" Type="http://schemas.openxmlformats.org/officeDocument/2006/relationships/footer" Target="footer168.xml"/><Relationship Id="rId343" Type="http://schemas.openxmlformats.org/officeDocument/2006/relationships/header" Target="header169.xml"/><Relationship Id="rId344" Type="http://schemas.openxmlformats.org/officeDocument/2006/relationships/footer" Target="footer169.xml"/><Relationship Id="rId345" Type="http://schemas.openxmlformats.org/officeDocument/2006/relationships/header" Target="header170.xml"/><Relationship Id="rId346" Type="http://schemas.openxmlformats.org/officeDocument/2006/relationships/footer" Target="footer170.xml"/><Relationship Id="rId347" Type="http://schemas.openxmlformats.org/officeDocument/2006/relationships/header" Target="header171.xml"/><Relationship Id="rId348" Type="http://schemas.openxmlformats.org/officeDocument/2006/relationships/footer" Target="footer171.xml"/><Relationship Id="rId349" Type="http://schemas.openxmlformats.org/officeDocument/2006/relationships/header" Target="header172.xml"/><Relationship Id="rId350" Type="http://schemas.openxmlformats.org/officeDocument/2006/relationships/footer" Target="footer172.xml"/><Relationship Id="rId351" Type="http://schemas.openxmlformats.org/officeDocument/2006/relationships/header" Target="header173.xml"/><Relationship Id="rId352" Type="http://schemas.openxmlformats.org/officeDocument/2006/relationships/footer" Target="footer173.xml"/><Relationship Id="rId353" Type="http://schemas.openxmlformats.org/officeDocument/2006/relationships/header" Target="header174.xml"/><Relationship Id="rId354" Type="http://schemas.openxmlformats.org/officeDocument/2006/relationships/footer" Target="footer174.xml"/><Relationship Id="rId355" Type="http://schemas.openxmlformats.org/officeDocument/2006/relationships/header" Target="header175.xml"/><Relationship Id="rId356" Type="http://schemas.openxmlformats.org/officeDocument/2006/relationships/footer" Target="footer175.xml"/><Relationship Id="rId357" Type="http://schemas.openxmlformats.org/officeDocument/2006/relationships/header" Target="header176.xml"/><Relationship Id="rId358" Type="http://schemas.openxmlformats.org/officeDocument/2006/relationships/footer" Target="footer176.xml"/><Relationship Id="rId359" Type="http://schemas.openxmlformats.org/officeDocument/2006/relationships/header" Target="header177.xml"/><Relationship Id="rId360" Type="http://schemas.openxmlformats.org/officeDocument/2006/relationships/footer" Target="footer177.xml"/><Relationship Id="rId361" Type="http://schemas.openxmlformats.org/officeDocument/2006/relationships/header" Target="header178.xml"/><Relationship Id="rId362" Type="http://schemas.openxmlformats.org/officeDocument/2006/relationships/footer" Target="footer178.xml"/><Relationship Id="rId363" Type="http://schemas.openxmlformats.org/officeDocument/2006/relationships/header" Target="header179.xml"/><Relationship Id="rId364" Type="http://schemas.openxmlformats.org/officeDocument/2006/relationships/footer" Target="footer179.xml"/><Relationship Id="rId365" Type="http://schemas.openxmlformats.org/officeDocument/2006/relationships/header" Target="header180.xml"/><Relationship Id="rId366" Type="http://schemas.openxmlformats.org/officeDocument/2006/relationships/footer" Target="footer180.xml"/><Relationship Id="rId367" Type="http://schemas.openxmlformats.org/officeDocument/2006/relationships/header" Target="header181.xml"/><Relationship Id="rId368" Type="http://schemas.openxmlformats.org/officeDocument/2006/relationships/footer" Target="footer181.xml"/><Relationship Id="rId369" Type="http://schemas.openxmlformats.org/officeDocument/2006/relationships/header" Target="header182.xml"/><Relationship Id="rId370" Type="http://schemas.openxmlformats.org/officeDocument/2006/relationships/footer" Target="footer182.xml"/><Relationship Id="rId371" Type="http://schemas.openxmlformats.org/officeDocument/2006/relationships/header" Target="header183.xml"/><Relationship Id="rId372" Type="http://schemas.openxmlformats.org/officeDocument/2006/relationships/footer" Target="footer183.xml"/><Relationship Id="rId373" Type="http://schemas.openxmlformats.org/officeDocument/2006/relationships/image" Target="media/image2.jpeg"/><Relationship Id="rId374" Type="http://schemas.openxmlformats.org/officeDocument/2006/relationships/image" Target="media/image2.jpeg" TargetMode="External"/><Relationship Id="rId375" Type="http://schemas.openxmlformats.org/officeDocument/2006/relationships/header" Target="header184.xml"/><Relationship Id="rId376" Type="http://schemas.openxmlformats.org/officeDocument/2006/relationships/footer" Target="footer184.xml"/><Relationship Id="rId377" Type="http://schemas.openxmlformats.org/officeDocument/2006/relationships/header" Target="header185.xml"/><Relationship Id="rId378" Type="http://schemas.openxmlformats.org/officeDocument/2006/relationships/footer" Target="footer185.xml"/></Relationships>
</file>